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rPr>
        <w:t>202</w:t>
      </w:r>
      <w:r>
        <w:rPr>
          <w:rFonts w:hint="eastAsia" w:ascii="仿宋" w:hAnsi="仿宋" w:eastAsia="仿宋" w:cs="仿宋"/>
          <w:b/>
          <w:bCs/>
          <w:i w:val="0"/>
          <w:iCs w:val="0"/>
          <w:caps w:val="0"/>
          <w:color w:val="000000"/>
          <w:spacing w:val="0"/>
          <w:sz w:val="28"/>
          <w:szCs w:val="28"/>
          <w:lang w:val="en-US" w:eastAsia="zh-CN"/>
        </w:rPr>
        <w:t>4</w:t>
      </w:r>
      <w:bookmarkStart w:id="1" w:name="_GoBack"/>
      <w:bookmarkEnd w:id="1"/>
      <w:r>
        <w:rPr>
          <w:rFonts w:hint="eastAsia" w:ascii="仿宋" w:hAnsi="仿宋" w:eastAsia="仿宋" w:cs="仿宋"/>
          <w:b/>
          <w:bCs/>
          <w:i w:val="0"/>
          <w:iCs w:val="0"/>
          <w:caps w:val="0"/>
          <w:color w:val="000000"/>
          <w:spacing w:val="0"/>
          <w:sz w:val="28"/>
          <w:szCs w:val="28"/>
        </w:rPr>
        <w:t>年</w:t>
      </w:r>
      <w:r>
        <w:rPr>
          <w:rFonts w:hint="eastAsia" w:ascii="仿宋" w:hAnsi="仿宋" w:eastAsia="仿宋" w:cs="仿宋"/>
          <w:b/>
          <w:bCs/>
          <w:i w:val="0"/>
          <w:iCs w:val="0"/>
          <w:caps w:val="0"/>
          <w:color w:val="000000"/>
          <w:spacing w:val="0"/>
          <w:sz w:val="28"/>
          <w:szCs w:val="28"/>
          <w:lang w:val="en-US" w:eastAsia="zh-CN"/>
        </w:rPr>
        <w:t>天津大学</w:t>
      </w:r>
      <w:r>
        <w:rPr>
          <w:rFonts w:hint="eastAsia" w:ascii="仿宋" w:hAnsi="仿宋" w:eastAsia="仿宋" w:cs="仿宋"/>
          <w:b/>
          <w:bCs/>
          <w:i w:val="0"/>
          <w:iCs w:val="0"/>
          <w:caps w:val="0"/>
          <w:color w:val="000000"/>
          <w:spacing w:val="0"/>
          <w:sz w:val="28"/>
          <w:szCs w:val="28"/>
        </w:rPr>
        <w:t>中国政府来华留学卓越奖学金项目</w:t>
      </w:r>
      <w:r>
        <w:rPr>
          <w:rFonts w:hint="eastAsia" w:ascii="仿宋" w:hAnsi="仿宋" w:eastAsia="仿宋" w:cs="仿宋"/>
          <w:b/>
          <w:bCs/>
          <w:i w:val="0"/>
          <w:iCs w:val="0"/>
          <w:caps w:val="0"/>
          <w:color w:val="000000"/>
          <w:spacing w:val="0"/>
          <w:sz w:val="28"/>
          <w:szCs w:val="28"/>
          <w:lang w:val="en-US" w:eastAsia="zh-CN"/>
        </w:rPr>
        <w:t>专业介绍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i w:val="0"/>
          <w:iCs w:val="0"/>
          <w:caps w:val="0"/>
          <w:color w:val="000000"/>
          <w:spacing w:val="0"/>
          <w:sz w:val="24"/>
          <w:szCs w:val="24"/>
        </w:rPr>
      </w:pPr>
      <w:bookmarkStart w:id="0" w:name="OLE_LINK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为培养具有广阔国际视野、优秀综合素质、卓越领导能力和跨文化背景的全球治理人才，</w:t>
      </w:r>
      <w:r>
        <w:rPr>
          <w:rFonts w:hint="eastAsia" w:ascii="仿宋" w:hAnsi="仿宋" w:eastAsia="仿宋" w:cs="仿宋"/>
          <w:b w:val="0"/>
          <w:bCs w:val="0"/>
          <w:i w:val="0"/>
          <w:iCs w:val="0"/>
          <w:caps w:val="0"/>
          <w:color w:val="000000"/>
          <w:spacing w:val="0"/>
          <w:sz w:val="24"/>
          <w:szCs w:val="24"/>
          <w:lang w:val="en-US" w:eastAsia="zh-CN"/>
        </w:rPr>
        <w:t>天津</w:t>
      </w:r>
      <w:r>
        <w:rPr>
          <w:rFonts w:hint="eastAsia" w:ascii="仿宋" w:hAnsi="仿宋" w:eastAsia="仿宋" w:cs="仿宋"/>
          <w:b w:val="0"/>
          <w:bCs w:val="0"/>
          <w:i w:val="0"/>
          <w:iCs w:val="0"/>
          <w:caps w:val="0"/>
          <w:color w:val="000000"/>
          <w:spacing w:val="0"/>
          <w:sz w:val="24"/>
          <w:szCs w:val="24"/>
        </w:rPr>
        <w:t>大学承办国家留学基金委中国政府来华留学卓越奖学金项目。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lang w:val="en-US" w:eastAsia="zh-CN"/>
        </w:rPr>
        <w:t>可申请项目包括：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lang w:val="en-US" w:eastAsia="zh-CN"/>
        </w:rPr>
        <w:t>“一带一路”沿线国家土木卓越人才培养项目（土木工程专业）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i w:val="0"/>
          <w:iCs w:val="0"/>
          <w:caps w:val="0"/>
          <w:color w:val="auto"/>
          <w:spacing w:val="0"/>
          <w:sz w:val="24"/>
          <w:szCs w:val="24"/>
          <w:lang w:val="en-US" w:eastAsia="zh-CN"/>
        </w:rPr>
      </w:pPr>
      <w:r>
        <w:rPr>
          <w:rFonts w:hint="default" w:ascii="仿宋" w:hAnsi="仿宋" w:eastAsia="仿宋" w:cs="仿宋"/>
          <w:b w:val="0"/>
          <w:bCs w:val="0"/>
          <w:i w:val="0"/>
          <w:iCs w:val="0"/>
          <w:caps w:val="0"/>
          <w:color w:val="000000"/>
          <w:spacing w:val="0"/>
          <w:sz w:val="24"/>
          <w:szCs w:val="24"/>
          <w:lang w:val="en-US" w:eastAsia="zh-CN"/>
        </w:rPr>
        <w:t>“一带一路”沿线国家</w:t>
      </w:r>
      <w:r>
        <w:rPr>
          <w:rFonts w:hint="eastAsia" w:ascii="仿宋" w:hAnsi="仿宋" w:eastAsia="仿宋" w:cs="仿宋"/>
          <w:b w:val="0"/>
          <w:bCs w:val="0"/>
          <w:i w:val="0"/>
          <w:iCs w:val="0"/>
          <w:caps w:val="0"/>
          <w:color w:val="000000"/>
          <w:spacing w:val="0"/>
          <w:sz w:val="24"/>
          <w:szCs w:val="24"/>
          <w:lang w:val="en-US" w:eastAsia="zh-CN"/>
        </w:rPr>
        <w:t>化工</w:t>
      </w:r>
      <w:r>
        <w:rPr>
          <w:rFonts w:hint="default" w:ascii="仿宋" w:hAnsi="仿宋" w:eastAsia="仿宋" w:cs="仿宋"/>
          <w:b w:val="0"/>
          <w:bCs w:val="0"/>
          <w:i w:val="0"/>
          <w:iCs w:val="0"/>
          <w:caps w:val="0"/>
          <w:color w:val="000000"/>
          <w:spacing w:val="0"/>
          <w:sz w:val="24"/>
          <w:szCs w:val="24"/>
          <w:lang w:val="en-US" w:eastAsia="zh-CN"/>
        </w:rPr>
        <w:t>卓越人才培养项目</w:t>
      </w:r>
      <w:r>
        <w:rPr>
          <w:rFonts w:hint="eastAsia" w:ascii="仿宋" w:hAnsi="仿宋" w:eastAsia="仿宋" w:cs="仿宋"/>
          <w:b w:val="0"/>
          <w:bCs w:val="0"/>
          <w:i w:val="0"/>
          <w:iCs w:val="0"/>
          <w:caps w:val="0"/>
          <w:color w:val="000000"/>
          <w:spacing w:val="0"/>
          <w:sz w:val="24"/>
          <w:szCs w:val="24"/>
          <w:lang w:val="en-US" w:eastAsia="zh-CN"/>
        </w:rPr>
        <w:t>（化学工程专业）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一、“一带一路”沿线国家土木卓越人才培养项目</w:t>
      </w:r>
    </w:p>
    <w:p>
      <w:pPr>
        <w:keepNext w:val="0"/>
        <w:keepLines w:val="0"/>
        <w:pageBreakBefore w:val="0"/>
        <w:widowControl w:val="0"/>
        <w:kinsoku/>
        <w:wordWrap/>
        <w:overflowPunct/>
        <w:topLinePunct w:val="0"/>
        <w:autoSpaceDE/>
        <w:autoSpaceDN/>
        <w:bidi w:val="0"/>
        <w:adjustRightInd/>
        <w:snapToGrid/>
        <w:spacing w:line="480" w:lineRule="atLeast"/>
        <w:jc w:val="both"/>
        <w:textAlignment w:val="auto"/>
        <w:rPr>
          <w:rFonts w:hint="default"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1. 专业介绍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天津大学土木工程学科是国家“985”“211”重点建设学科、天津市重点学科、品牌专业，是国务院学位委员会首批博士、硕士学位授予单位，设有土木工程博士后流动站。1997年通过英国JBM专家组评估，学历获得英联邦及欧盟国家认可；教育部第四次全国高校学科评估土木工程学科评估结果为A-。天津大学土木工程学科现拥有城市轨道交通数字化建设与测评技术国家工程实验室、滨海土木工程结构与安全教育部重点实验室、天津市土木工程结构及新材料重点实验室、天津市和科技部重大土木工程安全与防灾创新团队等。</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2.专业培养与课程设置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left"/>
        <w:rPr>
          <w:rFonts w:hint="default" w:ascii="仿宋" w:hAnsi="仿宋" w:eastAsia="仿宋" w:cs="仿宋"/>
          <w:b w:val="0"/>
          <w:bCs w:val="0"/>
          <w:i w:val="0"/>
          <w:iCs w:val="0"/>
          <w:caps w:val="0"/>
          <w:color w:val="auto"/>
          <w:spacing w:val="0"/>
          <w:sz w:val="24"/>
          <w:szCs w:val="24"/>
          <w:lang w:val="en-US" w:eastAsia="zh-CN"/>
        </w:rPr>
      </w:pPr>
      <w:r>
        <w:rPr>
          <w:rFonts w:hint="default" w:ascii="仿宋" w:hAnsi="仿宋" w:eastAsia="仿宋" w:cs="仿宋"/>
          <w:b w:val="0"/>
          <w:bCs w:val="0"/>
          <w:i w:val="0"/>
          <w:iCs w:val="0"/>
          <w:caps w:val="0"/>
          <w:color w:val="auto"/>
          <w:spacing w:val="0"/>
          <w:sz w:val="24"/>
          <w:szCs w:val="24"/>
          <w:lang w:val="en-US" w:eastAsia="zh-CN"/>
        </w:rPr>
        <w:t>本项目旨在培养品行端正，身心健康，具有强烈的事业心和良好学术道德的土木工程领域中从事科学研究、工程技术和教学等相关工作的国际高层次工程类卓越人才。注重提升外国留学生的培养质量，尤其是培养学生的全球视野、国际意识、科学素养、人文素养、创新精神和实践能力。项目类型为学术学位，培养主要采取课程学习、科研训练、学术交流相结合的方式，实行导师个别指导或导师团队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left"/>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学术型硕士生在学期间课程学习的总学分不少于29学分，其中：课程学习24学分，必修14学分，选修10学分，必修培养环节5学分。具体课程学分数详见下表。</w:t>
      </w:r>
    </w:p>
    <w:tbl>
      <w:tblPr>
        <w:tblStyle w:val="3"/>
        <w:tblW w:w="4939" w:type="pct"/>
        <w:tblInd w:w="0" w:type="dxa"/>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Layout w:type="fixed"/>
        <w:tblCellMar>
          <w:top w:w="15" w:type="dxa"/>
          <w:left w:w="15" w:type="dxa"/>
          <w:bottom w:w="15" w:type="dxa"/>
          <w:right w:w="15" w:type="dxa"/>
        </w:tblCellMar>
      </w:tblPr>
      <w:tblGrid>
        <w:gridCol w:w="194"/>
        <w:gridCol w:w="968"/>
        <w:gridCol w:w="3387"/>
        <w:gridCol w:w="484"/>
        <w:gridCol w:w="484"/>
        <w:gridCol w:w="1743"/>
        <w:gridCol w:w="968"/>
      </w:tblGrid>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213" w:type="dxa"/>
            <w:tcBorders>
              <w:top w:val="single" w:color="006CB2" w:sz="12" w:space="0"/>
              <w:left w:val="single" w:color="006CB2" w:sz="6" w:space="0"/>
              <w:bottom w:val="single" w:color="006CB2" w:sz="12" w:space="0"/>
              <w:right w:val="single" w:color="006CB2" w:sz="12" w:space="0"/>
            </w:tcBorders>
            <w:shd w:val="clear" w:color="auto" w:fill="C7DBFF"/>
            <w:tcMar>
              <w:top w:w="30" w:type="dxa"/>
              <w:left w:w="0" w:type="dxa"/>
              <w:bottom w:w="30" w:type="dxa"/>
              <w:right w:w="0" w:type="dxa"/>
            </w:tcMar>
            <w:vAlign w:val="center"/>
          </w:tcPr>
          <w:p>
            <w:pPr>
              <w:jc w:val="center"/>
              <w:rPr>
                <w:color w:val="000000"/>
                <w:sz w:val="18"/>
                <w:szCs w:val="18"/>
              </w:rPr>
            </w:pPr>
            <w:r>
              <w:rPr>
                <w:rFonts w:hint="eastAsia"/>
                <w:color w:val="000000"/>
                <w:sz w:val="18"/>
                <w:szCs w:val="18"/>
              </w:rPr>
              <w:t>分类</w:t>
            </w:r>
          </w:p>
        </w:tc>
        <w:tc>
          <w:tcPr>
            <w:tcW w:w="1060" w:type="dxa"/>
            <w:tcBorders>
              <w:top w:val="single" w:color="006CB2" w:sz="12" w:space="0"/>
              <w:left w:val="single" w:color="006CB2" w:sz="12" w:space="0"/>
              <w:bottom w:val="single" w:color="006CB2" w:sz="12" w:space="0"/>
              <w:right w:val="single" w:color="006CB2" w:sz="12" w:space="0"/>
            </w:tcBorders>
            <w:shd w:val="clear" w:color="auto" w:fill="C7DBFF"/>
            <w:tcMar>
              <w:top w:w="30" w:type="dxa"/>
              <w:left w:w="0" w:type="dxa"/>
              <w:bottom w:w="30" w:type="dxa"/>
              <w:right w:w="0" w:type="dxa"/>
            </w:tcMar>
            <w:vAlign w:val="center"/>
          </w:tcPr>
          <w:p>
            <w:pPr>
              <w:jc w:val="center"/>
              <w:rPr>
                <w:color w:val="000000"/>
                <w:sz w:val="18"/>
                <w:szCs w:val="18"/>
              </w:rPr>
            </w:pPr>
            <w:r>
              <w:rPr>
                <w:rFonts w:hint="eastAsia"/>
                <w:color w:val="000000"/>
                <w:sz w:val="18"/>
                <w:szCs w:val="18"/>
              </w:rPr>
              <w:t>课程代码</w:t>
            </w:r>
          </w:p>
        </w:tc>
        <w:tc>
          <w:tcPr>
            <w:tcW w:w="3712" w:type="dxa"/>
            <w:tcBorders>
              <w:top w:val="single" w:color="006CB2" w:sz="12" w:space="0"/>
              <w:left w:val="single" w:color="006CB2" w:sz="12" w:space="0"/>
              <w:bottom w:val="single" w:color="006CB2" w:sz="12" w:space="0"/>
              <w:right w:val="single" w:color="006CB2" w:sz="12" w:space="0"/>
            </w:tcBorders>
            <w:shd w:val="clear" w:color="auto" w:fill="C7DBFF"/>
            <w:tcMar>
              <w:top w:w="30" w:type="dxa"/>
              <w:left w:w="0" w:type="dxa"/>
              <w:bottom w:w="30" w:type="dxa"/>
              <w:right w:w="0" w:type="dxa"/>
            </w:tcMar>
            <w:vAlign w:val="center"/>
          </w:tcPr>
          <w:p>
            <w:pPr>
              <w:jc w:val="center"/>
              <w:rPr>
                <w:color w:val="000000"/>
                <w:sz w:val="18"/>
                <w:szCs w:val="18"/>
              </w:rPr>
            </w:pPr>
            <w:r>
              <w:rPr>
                <w:rFonts w:hint="eastAsia"/>
                <w:color w:val="000000"/>
                <w:sz w:val="18"/>
                <w:szCs w:val="18"/>
              </w:rPr>
              <w:t>课程名称</w:t>
            </w:r>
          </w:p>
        </w:tc>
        <w:tc>
          <w:tcPr>
            <w:tcW w:w="530" w:type="dxa"/>
            <w:tcBorders>
              <w:top w:val="single" w:color="006CB2" w:sz="12" w:space="0"/>
              <w:left w:val="single" w:color="006CB2" w:sz="12" w:space="0"/>
              <w:bottom w:val="single" w:color="006CB2" w:sz="12" w:space="0"/>
              <w:right w:val="single" w:color="006CB2" w:sz="12" w:space="0"/>
            </w:tcBorders>
            <w:shd w:val="clear" w:color="auto" w:fill="C7DBFF"/>
            <w:tcMar>
              <w:top w:w="30" w:type="dxa"/>
              <w:left w:w="0" w:type="dxa"/>
              <w:bottom w:w="30" w:type="dxa"/>
              <w:right w:w="0" w:type="dxa"/>
            </w:tcMar>
            <w:vAlign w:val="center"/>
          </w:tcPr>
          <w:p>
            <w:pPr>
              <w:jc w:val="center"/>
              <w:rPr>
                <w:color w:val="000000"/>
                <w:sz w:val="18"/>
                <w:szCs w:val="18"/>
              </w:rPr>
            </w:pPr>
            <w:r>
              <w:rPr>
                <w:rFonts w:hint="eastAsia"/>
                <w:color w:val="000000"/>
                <w:sz w:val="18"/>
                <w:szCs w:val="18"/>
              </w:rPr>
              <w:t>学分</w:t>
            </w:r>
          </w:p>
        </w:tc>
        <w:tc>
          <w:tcPr>
            <w:tcW w:w="530" w:type="dxa"/>
            <w:tcBorders>
              <w:top w:val="single" w:color="006CB2" w:sz="12" w:space="0"/>
              <w:left w:val="single" w:color="006CB2" w:sz="12" w:space="0"/>
              <w:bottom w:val="single" w:color="006CB2" w:sz="12" w:space="0"/>
              <w:right w:val="single" w:color="006CB2" w:sz="12" w:space="0"/>
            </w:tcBorders>
            <w:shd w:val="clear" w:color="auto" w:fill="C7DBFF"/>
            <w:tcMar>
              <w:top w:w="30" w:type="dxa"/>
              <w:left w:w="0" w:type="dxa"/>
              <w:bottom w:w="30" w:type="dxa"/>
              <w:right w:w="0" w:type="dxa"/>
            </w:tcMar>
            <w:vAlign w:val="center"/>
          </w:tcPr>
          <w:p>
            <w:pPr>
              <w:jc w:val="center"/>
              <w:rPr>
                <w:color w:val="000000"/>
                <w:sz w:val="18"/>
                <w:szCs w:val="18"/>
              </w:rPr>
            </w:pPr>
            <w:r>
              <w:rPr>
                <w:rFonts w:hint="eastAsia"/>
                <w:color w:val="000000"/>
                <w:sz w:val="18"/>
                <w:szCs w:val="18"/>
              </w:rPr>
              <w:t>总课时</w:t>
            </w:r>
          </w:p>
        </w:tc>
        <w:tc>
          <w:tcPr>
            <w:tcW w:w="1910" w:type="dxa"/>
            <w:tcBorders>
              <w:top w:val="single" w:color="006CB2" w:sz="12" w:space="0"/>
              <w:left w:val="single" w:color="006CB2" w:sz="12" w:space="0"/>
              <w:bottom w:val="single" w:color="006CB2" w:sz="12" w:space="0"/>
              <w:right w:val="single" w:color="006CB2" w:sz="12" w:space="0"/>
            </w:tcBorders>
            <w:shd w:val="clear" w:color="auto" w:fill="C7DBFF"/>
            <w:tcMar>
              <w:top w:w="30" w:type="dxa"/>
              <w:left w:w="0" w:type="dxa"/>
              <w:bottom w:w="30" w:type="dxa"/>
              <w:right w:w="0" w:type="dxa"/>
            </w:tcMar>
            <w:vAlign w:val="center"/>
          </w:tcPr>
          <w:p>
            <w:pPr>
              <w:jc w:val="center"/>
              <w:rPr>
                <w:color w:val="000000"/>
                <w:sz w:val="18"/>
                <w:szCs w:val="18"/>
              </w:rPr>
            </w:pPr>
            <w:r>
              <w:rPr>
                <w:rFonts w:hint="eastAsia"/>
                <w:color w:val="000000"/>
                <w:sz w:val="18"/>
                <w:szCs w:val="18"/>
              </w:rPr>
              <w:t>开课院系</w:t>
            </w:r>
          </w:p>
        </w:tc>
        <w:tc>
          <w:tcPr>
            <w:tcW w:w="1060" w:type="dxa"/>
            <w:tcBorders>
              <w:top w:val="single" w:color="006CB2" w:sz="12" w:space="0"/>
              <w:left w:val="single" w:color="006CB2" w:sz="12" w:space="0"/>
              <w:bottom w:val="single" w:color="006CB2" w:sz="12" w:space="0"/>
              <w:right w:val="single" w:color="006CB2" w:sz="12" w:space="0"/>
            </w:tcBorders>
            <w:shd w:val="clear" w:color="auto" w:fill="C7DBFF"/>
            <w:tcMar>
              <w:top w:w="30" w:type="dxa"/>
              <w:left w:w="0" w:type="dxa"/>
              <w:bottom w:w="30" w:type="dxa"/>
              <w:right w:w="0" w:type="dxa"/>
            </w:tcMar>
            <w:vAlign w:val="center"/>
          </w:tcPr>
          <w:p>
            <w:pPr>
              <w:jc w:val="center"/>
              <w:rPr>
                <w:color w:val="000000"/>
                <w:sz w:val="18"/>
                <w:szCs w:val="18"/>
              </w:rPr>
            </w:pPr>
            <w:r>
              <w:rPr>
                <w:rFonts w:hint="eastAsia"/>
                <w:color w:val="000000"/>
                <w:sz w:val="18"/>
                <w:szCs w:val="18"/>
              </w:rPr>
              <w:t>备注</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restart"/>
            <w:tcBorders>
              <w:top w:val="single" w:color="006CB2" w:sz="12" w:space="0"/>
              <w:left w:val="single" w:color="006CB2" w:sz="4"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必修课</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B3085001</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 中国文化1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40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国际教育学院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S2050016</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 高等土力学(一)</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S2050018</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 研究方法论</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16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S205G001</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4 工程弹塑性力学</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S205R002</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5 工程结构试验理论与技术</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S3088014</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6 汉语言</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4</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64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国际教育学院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S131GA02</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7 矩阵论</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数学学院</w:t>
            </w:r>
          </w:p>
        </w:tc>
        <w:tc>
          <w:tcPr>
            <w:tcW w:w="1060" w:type="dxa"/>
            <w:vMerge w:val="restart"/>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二选一</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S131GA06</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8 应用统计学</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数学学院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4772" w:type="dxa"/>
            <w:gridSpan w:val="2"/>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学分小计</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14</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rPr>
                <w:sz w:val="18"/>
                <w:szCs w:val="18"/>
              </w:rPr>
            </w:pPr>
            <w:r>
              <w:rPr>
                <w:rFonts w:hint="eastAsia"/>
                <w:sz w:val="18"/>
                <w:szCs w:val="18"/>
              </w:rPr>
              <w:t> </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restart"/>
            <w:tcBorders>
              <w:top w:val="single" w:color="006CB2" w:sz="12" w:space="0"/>
              <w:left w:val="single" w:color="006CB2" w:sz="4"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选修课</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B3085002</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9 中国文化2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20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国际教育学院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必修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S205E003</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10 高等钢结构</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必修</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S2055042</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11高等结构力学</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必修</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S2055055</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12 工程结构数值建模与分析方法</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restart"/>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必修，二选一</w:t>
            </w:r>
            <w:r>
              <w:rPr>
                <w:rFonts w:hint="eastAsia"/>
                <w:sz w:val="18"/>
                <w:szCs w:val="18"/>
              </w:rPr>
              <w:br w:type="textWrapping"/>
            </w:r>
            <w:r>
              <w:rPr>
                <w:rFonts w:hint="eastAsia"/>
                <w:sz w:val="18"/>
                <w:szCs w:val="18"/>
              </w:rPr>
              <w:br w:type="textWrapping"/>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S205E008</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13 高等钢筋混凝土结构</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S2050017</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14 高等岩石力学与工程（双语）</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restart"/>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水利方向选修课</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S2055005</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15环境流体力学</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S2055014</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16 水资源规划与管理</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S2055020</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17 Computational Fluid Dynamics（全英文学科专业课）</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S2055025</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18 卫星遥感与地理信息系统引论</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S2055026</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19 城市水文学</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S2055027</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20 绿色水利基础设施</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S2055060</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21 泥沙运动力学</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S2055084</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22 生态学导论</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S2055085</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23 高等水工结构安全分析</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24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S2055086</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24 陆气耦合大尺度分布式水文模型</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S2055087</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25 水系统优化分析导论</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S2055032</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26 高等流体力学</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S2095001</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27 全球施工业实践与创新</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3</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管理与经济学部</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S2055038</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28 工程结构抗震理论及应用（双语）</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restart"/>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土木方向选修课</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S2055039</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29 结构风工程</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S2055053</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30 高层建筑结构设计理论</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S2055078</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31 隧道与地下工程现代理论</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S2055079</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32 高等建筑材料</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S205E009</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33 钢结构稳定理论与应用</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S2055064</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34 强动载结构响应分析</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restart"/>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海船方向选修课</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S2055080</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35 高等海洋活动式平台</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S2055081</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36 深海立管设计技术</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S2055082</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37 海洋浮式结构物设计原理</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S2055083</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38 流激振动</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24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S2055088</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39 海洋可再生能源</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32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S205E084</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40 非线性振动及工程应用</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1.5</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24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S205E085</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41 船舶与海洋工程环境载荷</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1.5</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24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S205E087</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42 海洋土力学</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1.5</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24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建筑工程学院</w:t>
            </w:r>
          </w:p>
        </w:tc>
        <w:tc>
          <w:tcPr>
            <w:tcW w:w="1060" w:type="dxa"/>
            <w:vMerge w:val="continue"/>
            <w:tcBorders>
              <w:top w:val="single" w:color="006CB2" w:sz="12" w:space="0"/>
              <w:left w:val="single" w:color="006CB2" w:sz="12" w:space="0"/>
              <w:bottom w:val="single" w:color="006CB2" w:sz="12" w:space="0"/>
              <w:right w:val="single" w:color="006CB2" w:sz="12" w:space="0"/>
            </w:tcBorders>
            <w:vAlign w:val="center"/>
          </w:tcPr>
          <w:p>
            <w:pPr>
              <w:rPr>
                <w:rFonts w:ascii="宋体" w:hAnsi="宋体" w:cs="宋体"/>
                <w:sz w:val="18"/>
                <w:szCs w:val="18"/>
              </w:rPr>
            </w:pP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4772" w:type="dxa"/>
            <w:gridSpan w:val="2"/>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color w:val="1F3D83"/>
                <w:sz w:val="18"/>
                <w:szCs w:val="18"/>
              </w:rPr>
              <w:t>应修学分</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color w:val="1F3D83"/>
                <w:sz w:val="18"/>
                <w:szCs w:val="18"/>
              </w:rPr>
              <w:t>10</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rPr>
                <w:sz w:val="18"/>
                <w:szCs w:val="18"/>
              </w:rPr>
            </w:pPr>
            <w:r>
              <w:rPr>
                <w:rFonts w:hint="eastAsia"/>
                <w:sz w:val="18"/>
                <w:szCs w:val="18"/>
              </w:rPr>
              <w:t> </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restart"/>
            <w:tcBorders>
              <w:top w:val="single" w:color="006CB2" w:sz="12" w:space="0"/>
              <w:left w:val="single" w:color="006CB2" w:sz="4"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必修环节</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S1318001</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43 文献阅读</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0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研究生院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S1318002</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44 开题报告</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0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研究生院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S1318003</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45 研究进展报告</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0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研究生院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S1318004</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46 中期考核</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0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研究生院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S1318005</w:t>
            </w:r>
          </w:p>
        </w:tc>
        <w:tc>
          <w:tcPr>
            <w:tcW w:w="3712"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47 学科前沿讲座</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1</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xml:space="preserve">0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研究生院</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xml:space="preserve">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213" w:type="dxa"/>
            <w:vMerge w:val="continue"/>
            <w:tcBorders>
              <w:top w:val="single" w:color="006CB2" w:sz="12" w:space="0"/>
              <w:left w:val="single" w:color="006CB2" w:sz="4" w:space="0"/>
              <w:bottom w:val="single" w:color="006CB2" w:sz="12" w:space="0"/>
              <w:right w:val="single" w:color="006CB2" w:sz="12" w:space="0"/>
            </w:tcBorders>
            <w:vAlign w:val="center"/>
          </w:tcPr>
          <w:p>
            <w:pPr>
              <w:rPr>
                <w:rFonts w:ascii="宋体" w:hAnsi="宋体" w:cs="宋体"/>
                <w:sz w:val="18"/>
                <w:szCs w:val="18"/>
              </w:rPr>
            </w:pPr>
          </w:p>
        </w:tc>
        <w:tc>
          <w:tcPr>
            <w:tcW w:w="4772" w:type="dxa"/>
            <w:gridSpan w:val="2"/>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学分小计</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5</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rPr>
                <w:sz w:val="18"/>
                <w:szCs w:val="18"/>
              </w:rPr>
            </w:pPr>
            <w:r>
              <w:rPr>
                <w:rFonts w:hint="eastAsia"/>
                <w:sz w:val="18"/>
                <w:szCs w:val="18"/>
              </w:rPr>
              <w:t> </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 </w:t>
            </w:r>
          </w:p>
        </w:tc>
      </w:tr>
      <w:tr>
        <w:tblPrEx>
          <w:tblBorders>
            <w:top w:val="single" w:color="006CB2" w:sz="6" w:space="0"/>
            <w:left w:val="single" w:color="006CB2" w:sz="6" w:space="0"/>
            <w:bottom w:val="single" w:color="006CB2" w:sz="6" w:space="0"/>
            <w:right w:val="single" w:color="006CB2" w:sz="6" w:space="0"/>
            <w:insideH w:val="none" w:color="auto" w:sz="0" w:space="0"/>
            <w:insideV w:val="none" w:color="auto" w:sz="0" w:space="0"/>
          </w:tblBorders>
          <w:tblCellMar>
            <w:top w:w="15" w:type="dxa"/>
            <w:left w:w="15" w:type="dxa"/>
            <w:bottom w:w="15" w:type="dxa"/>
            <w:right w:w="15" w:type="dxa"/>
          </w:tblCellMar>
        </w:tblPrEx>
        <w:trPr>
          <w:trHeight w:val="384" w:hRule="atLeast"/>
        </w:trPr>
        <w:tc>
          <w:tcPr>
            <w:tcW w:w="4985" w:type="dxa"/>
            <w:gridSpan w:val="3"/>
            <w:tcBorders>
              <w:top w:val="single" w:color="006CB2" w:sz="12" w:space="0"/>
              <w:left w:val="single" w:color="006CB2" w:sz="4" w:space="0"/>
              <w:bottom w:val="single" w:color="006CB2" w:sz="12" w:space="0"/>
              <w:right w:val="single" w:color="006CB2" w:sz="12" w:space="0"/>
            </w:tcBorders>
            <w:tcMar>
              <w:top w:w="30" w:type="dxa"/>
              <w:left w:w="0" w:type="dxa"/>
              <w:bottom w:w="30" w:type="dxa"/>
              <w:right w:w="0" w:type="dxa"/>
            </w:tcMar>
            <w:vAlign w:val="center"/>
          </w:tcPr>
          <w:p>
            <w:pPr>
              <w:jc w:val="center"/>
              <w:rPr>
                <w:b/>
                <w:bCs/>
                <w:sz w:val="18"/>
                <w:szCs w:val="18"/>
              </w:rPr>
            </w:pPr>
            <w:r>
              <w:rPr>
                <w:rFonts w:hint="eastAsia"/>
                <w:b/>
                <w:bCs/>
                <w:sz w:val="18"/>
                <w:szCs w:val="18"/>
              </w:rPr>
              <w:t>全程总计</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center"/>
              <w:rPr>
                <w:sz w:val="18"/>
                <w:szCs w:val="18"/>
              </w:rPr>
            </w:pPr>
            <w:r>
              <w:rPr>
                <w:rFonts w:hint="eastAsia"/>
                <w:sz w:val="18"/>
                <w:szCs w:val="18"/>
              </w:rPr>
              <w:t>29</w:t>
            </w:r>
          </w:p>
        </w:tc>
        <w:tc>
          <w:tcPr>
            <w:tcW w:w="53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jc w:val="left"/>
              <w:rPr>
                <w:sz w:val="18"/>
                <w:szCs w:val="18"/>
              </w:rPr>
            </w:pPr>
            <w:r>
              <w:rPr>
                <w:rFonts w:hint="eastAsia"/>
                <w:sz w:val="18"/>
                <w:szCs w:val="18"/>
              </w:rPr>
              <w:t> </w:t>
            </w:r>
          </w:p>
        </w:tc>
        <w:tc>
          <w:tcPr>
            <w:tcW w:w="191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rPr>
                <w:sz w:val="18"/>
                <w:szCs w:val="18"/>
              </w:rPr>
            </w:pPr>
            <w:r>
              <w:rPr>
                <w:rFonts w:hint="eastAsia"/>
                <w:sz w:val="18"/>
                <w:szCs w:val="18"/>
              </w:rPr>
              <w:t> </w:t>
            </w:r>
          </w:p>
        </w:tc>
        <w:tc>
          <w:tcPr>
            <w:tcW w:w="1060" w:type="dxa"/>
            <w:tcBorders>
              <w:top w:val="single" w:color="006CB2" w:sz="12" w:space="0"/>
              <w:left w:val="single" w:color="006CB2" w:sz="12" w:space="0"/>
              <w:bottom w:val="single" w:color="006CB2" w:sz="12" w:space="0"/>
              <w:right w:val="single" w:color="006CB2" w:sz="12" w:space="0"/>
            </w:tcBorders>
            <w:tcMar>
              <w:top w:w="30" w:type="dxa"/>
              <w:left w:w="0" w:type="dxa"/>
              <w:bottom w:w="30" w:type="dxa"/>
              <w:right w:w="0" w:type="dxa"/>
            </w:tcMar>
            <w:vAlign w:val="center"/>
          </w:tcPr>
          <w:p>
            <w:pPr>
              <w:rPr>
                <w:sz w:val="18"/>
                <w:szCs w:val="18"/>
              </w:rPr>
            </w:pPr>
            <w:r>
              <w:rPr>
                <w:rFonts w:hint="eastAsia"/>
                <w:sz w:val="18"/>
                <w:szCs w:val="18"/>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eastAsia" w:ascii="仿宋" w:hAnsi="仿宋" w:eastAsia="仿宋" w:cs="仿宋"/>
          <w:b/>
          <w:bCs/>
          <w:i w:val="0"/>
          <w:iCs w:val="0"/>
          <w:caps w:val="0"/>
          <w:color w:val="FF0000"/>
          <w:spacing w:val="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eastAsia"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3.学制及授课语言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jc w:val="left"/>
        <w:rPr>
          <w:rFonts w:hint="eastAsia" w:ascii="仿宋" w:hAnsi="仿宋" w:eastAsia="仿宋" w:cs="仿宋"/>
          <w:b w:val="0"/>
          <w:bCs w:val="0"/>
          <w:i w:val="0"/>
          <w:iCs w:val="0"/>
          <w:caps w:val="0"/>
          <w:color w:val="auto"/>
          <w:spacing w:val="0"/>
          <w:sz w:val="24"/>
          <w:szCs w:val="24"/>
          <w:lang w:val="en-US" w:eastAsia="zh-CN"/>
        </w:rPr>
      </w:pPr>
      <w:r>
        <w:rPr>
          <w:rFonts w:hint="default" w:ascii="仿宋" w:hAnsi="仿宋" w:eastAsia="仿宋" w:cs="仿宋"/>
          <w:b w:val="0"/>
          <w:bCs w:val="0"/>
          <w:i w:val="0"/>
          <w:iCs w:val="0"/>
          <w:caps w:val="0"/>
          <w:color w:val="auto"/>
          <w:spacing w:val="0"/>
          <w:sz w:val="24"/>
          <w:szCs w:val="24"/>
          <w:lang w:val="en-US" w:eastAsia="zh-CN"/>
        </w:rPr>
        <w:t>本项目为全英文硕士课程，学制2年，授课语言为英语。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jc w:val="left"/>
        <w:rPr>
          <w:rFonts w:hint="default" w:ascii="仿宋" w:hAnsi="仿宋" w:eastAsia="仿宋" w:cs="仿宋"/>
          <w:b w:val="0"/>
          <w:bCs w:val="0"/>
          <w:i w:val="0"/>
          <w:iCs w:val="0"/>
          <w:caps w:val="0"/>
          <w:color w:val="auto"/>
          <w:spacing w:val="0"/>
          <w:sz w:val="24"/>
          <w:szCs w:val="24"/>
          <w:lang w:val="en-US" w:eastAsia="zh-CN"/>
        </w:rPr>
      </w:pPr>
      <w:r>
        <w:rPr>
          <w:rFonts w:hint="default" w:ascii="仿宋" w:hAnsi="仿宋" w:eastAsia="仿宋" w:cs="仿宋"/>
          <w:b w:val="0"/>
          <w:bCs w:val="0"/>
          <w:i w:val="0"/>
          <w:iCs w:val="0"/>
          <w:caps w:val="0"/>
          <w:color w:val="auto"/>
          <w:spacing w:val="0"/>
          <w:sz w:val="24"/>
          <w:szCs w:val="24"/>
          <w:lang w:val="en-US" w:eastAsia="zh-CN"/>
        </w:rPr>
        <w:t>学生在校学习时长为一年，第一年在校学习期间学生需完成课程学习、考察研究及学位论文准备工作；第二学年回国结合其自身工作实际，完成学位论文，学位论文答辩可线上进行，达到毕业要求及通过毕业论文答辩后颁发毕业证书，符合学位授予条件的，授予相关学位。学位论文工作按天津大学关于学位论文工作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二、“一带一路”沿线国家化工卓越人才培养项目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both"/>
        <w:textAlignment w:val="auto"/>
        <w:rPr>
          <w:rFonts w:hint="default"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1.专业介绍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80" w:firstLineChars="200"/>
        <w:jc w:val="both"/>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auto"/>
          <w:spacing w:val="0"/>
          <w:sz w:val="24"/>
          <w:szCs w:val="24"/>
        </w:rPr>
        <w:t>天津大学化学工程学科是首批国家一级重点学科和“双一流”建设学科，在全国一级学科评估中实现“四连冠”，连续位列软科中国最好学科排名榜首；三次通过IChemE最高级别的专业认证，连续</w:t>
      </w:r>
      <w:r>
        <w:rPr>
          <w:rFonts w:hint="eastAsia" w:ascii="仿宋" w:hAnsi="仿宋" w:eastAsia="仿宋" w:cs="仿宋"/>
          <w:b w:val="0"/>
          <w:bCs w:val="0"/>
          <w:i w:val="0"/>
          <w:iCs w:val="0"/>
          <w:caps w:val="0"/>
          <w:color w:val="auto"/>
          <w:spacing w:val="0"/>
          <w:sz w:val="24"/>
          <w:szCs w:val="24"/>
          <w:lang w:val="en-US" w:eastAsia="zh-CN"/>
        </w:rPr>
        <w:t>四</w:t>
      </w:r>
      <w:r>
        <w:rPr>
          <w:rFonts w:hint="eastAsia" w:ascii="仿宋" w:hAnsi="仿宋" w:eastAsia="仿宋" w:cs="仿宋"/>
          <w:b w:val="0"/>
          <w:bCs w:val="0"/>
          <w:i w:val="0"/>
          <w:iCs w:val="0"/>
          <w:caps w:val="0"/>
          <w:color w:val="auto"/>
          <w:spacing w:val="0"/>
          <w:sz w:val="24"/>
          <w:szCs w:val="24"/>
        </w:rPr>
        <w:t>次获全国教学成果一等奖（全国唯一）。“天津化学化工协同创新中心”成为全国首批14个“2011协同创新中心”之一，合成生物学前沿科学中心是教育部首批建设的“珠峰计划”七个前沿学科中心之一。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rPr>
          <w:rFonts w:hint="eastAsia"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2.专业培养与课程设置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left"/>
        <w:rPr>
          <w:rFonts w:hint="default" w:ascii="仿宋" w:hAnsi="仿宋" w:eastAsia="仿宋" w:cs="仿宋"/>
          <w:b w:val="0"/>
          <w:bCs w:val="0"/>
          <w:i w:val="0"/>
          <w:iCs w:val="0"/>
          <w:caps w:val="0"/>
          <w:color w:val="auto"/>
          <w:spacing w:val="0"/>
          <w:sz w:val="24"/>
          <w:szCs w:val="24"/>
          <w:lang w:val="en-US" w:eastAsia="zh-CN"/>
        </w:rPr>
      </w:pPr>
      <w:r>
        <w:rPr>
          <w:rFonts w:hint="default" w:ascii="仿宋" w:hAnsi="仿宋" w:eastAsia="仿宋" w:cs="仿宋"/>
          <w:b w:val="0"/>
          <w:bCs w:val="0"/>
          <w:i w:val="0"/>
          <w:iCs w:val="0"/>
          <w:caps w:val="0"/>
          <w:color w:val="auto"/>
          <w:spacing w:val="0"/>
          <w:sz w:val="24"/>
          <w:szCs w:val="24"/>
          <w:lang w:val="en-US" w:eastAsia="zh-CN"/>
        </w:rPr>
        <w:t>本项目旨在培养品行端正，身心健康，具有强烈的事业心和良好学术道德的化学工程领域中从事科学研究、工程技术和教学等相关工作的国际高层次工程类卓越人才。注重提升外国留学生的培养质量，尤其是培养学生的全球视野、国际意识、科学素养、人文素养、创新精神和实践能力。项目类型为学术学位，培养主要采取课程学习、科研训练、学术交流相结合的方式，实行导师个别指导或导师团队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left"/>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课程学习的总学分应不少于30学分。其中，核心课不少于16学分，必修环节不少于5学分，选修课不少于9学分。具体课程学分数详见下表。</w:t>
      </w:r>
    </w:p>
    <w:tbl>
      <w:tblPr>
        <w:tblStyle w:val="3"/>
        <w:tblW w:w="0" w:type="auto"/>
        <w:tblInd w:w="167" w:type="dxa"/>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Layout w:type="fixed"/>
        <w:tblCellMar>
          <w:top w:w="0" w:type="dxa"/>
          <w:left w:w="0" w:type="dxa"/>
          <w:bottom w:w="0" w:type="dxa"/>
          <w:right w:w="0" w:type="dxa"/>
        </w:tblCellMar>
      </w:tblPr>
      <w:tblGrid>
        <w:gridCol w:w="331"/>
        <w:gridCol w:w="1173"/>
        <w:gridCol w:w="3656"/>
        <w:gridCol w:w="622"/>
        <w:gridCol w:w="785"/>
        <w:gridCol w:w="1234"/>
        <w:gridCol w:w="730"/>
      </w:tblGrid>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455" w:hRule="atLeast"/>
        </w:trPr>
        <w:tc>
          <w:tcPr>
            <w:tcW w:w="331" w:type="dxa"/>
            <w:shd w:val="clear" w:color="auto" w:fill="C6DAFF"/>
          </w:tcPr>
          <w:p>
            <w:pPr>
              <w:pStyle w:val="5"/>
              <w:spacing w:before="15" w:line="216" w:lineRule="exact"/>
              <w:ind w:left="83" w:right="35"/>
              <w:rPr>
                <w:sz w:val="18"/>
              </w:rPr>
            </w:pPr>
            <w:r>
              <w:rPr>
                <w:sz w:val="18"/>
              </w:rPr>
              <w:t>分类</w:t>
            </w:r>
          </w:p>
        </w:tc>
        <w:tc>
          <w:tcPr>
            <w:tcW w:w="1173" w:type="dxa"/>
            <w:shd w:val="clear" w:color="auto" w:fill="C6DAFF"/>
          </w:tcPr>
          <w:p>
            <w:pPr>
              <w:pStyle w:val="5"/>
              <w:spacing w:before="116" w:line="240" w:lineRule="auto"/>
              <w:ind w:left="210" w:right="172"/>
              <w:jc w:val="center"/>
              <w:rPr>
                <w:sz w:val="18"/>
              </w:rPr>
            </w:pPr>
            <w:r>
              <w:rPr>
                <w:sz w:val="18"/>
              </w:rPr>
              <w:t>课程代码</w:t>
            </w:r>
          </w:p>
        </w:tc>
        <w:tc>
          <w:tcPr>
            <w:tcW w:w="3656" w:type="dxa"/>
            <w:shd w:val="clear" w:color="auto" w:fill="C6DAFF"/>
          </w:tcPr>
          <w:p>
            <w:pPr>
              <w:pStyle w:val="5"/>
              <w:spacing w:before="116" w:line="240" w:lineRule="auto"/>
              <w:ind w:left="1622" w:right="1591"/>
              <w:jc w:val="center"/>
              <w:rPr>
                <w:sz w:val="18"/>
              </w:rPr>
            </w:pPr>
            <w:r>
              <w:rPr>
                <w:sz w:val="18"/>
              </w:rPr>
              <w:t>课程名称</w:t>
            </w:r>
          </w:p>
        </w:tc>
        <w:tc>
          <w:tcPr>
            <w:tcW w:w="622" w:type="dxa"/>
            <w:shd w:val="clear" w:color="auto" w:fill="C6DAFF"/>
          </w:tcPr>
          <w:p>
            <w:pPr>
              <w:pStyle w:val="5"/>
              <w:spacing w:before="116" w:line="240" w:lineRule="auto"/>
              <w:ind w:left="99" w:right="68"/>
              <w:jc w:val="center"/>
              <w:rPr>
                <w:sz w:val="18"/>
              </w:rPr>
            </w:pPr>
            <w:r>
              <w:rPr>
                <w:sz w:val="18"/>
              </w:rPr>
              <w:t>学分</w:t>
            </w:r>
          </w:p>
        </w:tc>
        <w:tc>
          <w:tcPr>
            <w:tcW w:w="785" w:type="dxa"/>
            <w:shd w:val="clear" w:color="auto" w:fill="C6DAFF"/>
          </w:tcPr>
          <w:p>
            <w:pPr>
              <w:pStyle w:val="5"/>
              <w:spacing w:before="116" w:line="240" w:lineRule="auto"/>
              <w:ind w:left="29" w:right="-15"/>
              <w:rPr>
                <w:sz w:val="18"/>
              </w:rPr>
            </w:pPr>
            <w:r>
              <w:rPr>
                <w:sz w:val="18"/>
              </w:rPr>
              <w:t>总课时</w:t>
            </w:r>
          </w:p>
        </w:tc>
        <w:tc>
          <w:tcPr>
            <w:tcW w:w="1234" w:type="dxa"/>
            <w:shd w:val="clear" w:color="auto" w:fill="C6DAFF"/>
          </w:tcPr>
          <w:p>
            <w:pPr>
              <w:pStyle w:val="5"/>
              <w:spacing w:before="116" w:line="240" w:lineRule="auto"/>
              <w:ind w:firstLine="180" w:firstLineChars="100"/>
              <w:rPr>
                <w:sz w:val="18"/>
              </w:rPr>
            </w:pPr>
            <w:r>
              <w:rPr>
                <w:sz w:val="18"/>
              </w:rPr>
              <w:t>开课院系</w:t>
            </w:r>
          </w:p>
        </w:tc>
        <w:tc>
          <w:tcPr>
            <w:tcW w:w="730" w:type="dxa"/>
            <w:shd w:val="clear" w:color="auto" w:fill="C6DAFF"/>
          </w:tcPr>
          <w:p>
            <w:pPr>
              <w:pStyle w:val="5"/>
              <w:spacing w:before="116" w:line="240" w:lineRule="auto"/>
              <w:ind w:firstLine="180" w:firstLineChars="100"/>
              <w:rPr>
                <w:sz w:val="18"/>
              </w:rPr>
            </w:pPr>
            <w:r>
              <w:rPr>
                <w:sz w:val="18"/>
              </w:rPr>
              <w:t>备注</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restart"/>
          </w:tcPr>
          <w:p>
            <w:pPr>
              <w:pStyle w:val="5"/>
              <w:spacing w:before="0" w:line="240" w:lineRule="auto"/>
              <w:ind w:left="0"/>
              <w:rPr>
                <w:sz w:val="20"/>
              </w:rPr>
            </w:pPr>
          </w:p>
          <w:p>
            <w:pPr>
              <w:pStyle w:val="5"/>
              <w:spacing w:before="0" w:line="240" w:lineRule="auto"/>
              <w:ind w:left="0"/>
              <w:rPr>
                <w:sz w:val="20"/>
              </w:rPr>
            </w:pPr>
          </w:p>
          <w:p>
            <w:pPr>
              <w:pStyle w:val="5"/>
              <w:spacing w:before="12" w:line="240" w:lineRule="auto"/>
              <w:ind w:left="0"/>
              <w:rPr>
                <w:sz w:val="28"/>
              </w:rPr>
            </w:pPr>
          </w:p>
          <w:p>
            <w:pPr>
              <w:pStyle w:val="5"/>
              <w:spacing w:before="0" w:line="225" w:lineRule="auto"/>
              <w:ind w:left="22" w:right="96"/>
              <w:rPr>
                <w:sz w:val="18"/>
              </w:rPr>
            </w:pPr>
            <w:r>
              <w:rPr>
                <w:sz w:val="18"/>
              </w:rPr>
              <w:t>选修课</w:t>
            </w:r>
          </w:p>
        </w:tc>
        <w:tc>
          <w:tcPr>
            <w:tcW w:w="1173" w:type="dxa"/>
          </w:tcPr>
          <w:p>
            <w:pPr>
              <w:pStyle w:val="5"/>
              <w:ind w:left="210" w:right="172"/>
              <w:jc w:val="center"/>
              <w:rPr>
                <w:sz w:val="18"/>
              </w:rPr>
            </w:pPr>
            <w:r>
              <w:rPr>
                <w:sz w:val="18"/>
              </w:rPr>
              <w:t>B3085002</w:t>
            </w:r>
          </w:p>
        </w:tc>
        <w:tc>
          <w:tcPr>
            <w:tcW w:w="3656" w:type="dxa"/>
          </w:tcPr>
          <w:p>
            <w:pPr>
              <w:pStyle w:val="5"/>
              <w:rPr>
                <w:sz w:val="18"/>
              </w:rPr>
            </w:pPr>
            <w:r>
              <w:rPr>
                <w:w w:val="88"/>
                <w:sz w:val="18"/>
              </w:rPr>
              <w:t xml:space="preserve"> </w:t>
            </w:r>
            <w:r>
              <w:rPr>
                <w:sz w:val="18"/>
              </w:rPr>
              <w:t>1 中国文化2</w:t>
            </w:r>
          </w:p>
        </w:tc>
        <w:tc>
          <w:tcPr>
            <w:tcW w:w="622" w:type="dxa"/>
          </w:tcPr>
          <w:p>
            <w:pPr>
              <w:pStyle w:val="5"/>
              <w:ind w:left="31"/>
              <w:jc w:val="center"/>
              <w:rPr>
                <w:sz w:val="18"/>
              </w:rPr>
            </w:pPr>
            <w:r>
              <w:rPr>
                <w:w w:val="92"/>
                <w:sz w:val="18"/>
              </w:rPr>
              <w:t>1</w:t>
            </w:r>
          </w:p>
        </w:tc>
        <w:tc>
          <w:tcPr>
            <w:tcW w:w="785" w:type="dxa"/>
          </w:tcPr>
          <w:p>
            <w:pPr>
              <w:pStyle w:val="5"/>
              <w:ind w:left="216"/>
              <w:rPr>
                <w:sz w:val="18"/>
              </w:rPr>
            </w:pPr>
            <w:r>
              <w:rPr>
                <w:sz w:val="18"/>
              </w:rPr>
              <w:t>20</w:t>
            </w:r>
          </w:p>
        </w:tc>
        <w:tc>
          <w:tcPr>
            <w:tcW w:w="1234" w:type="dxa"/>
          </w:tcPr>
          <w:p>
            <w:pPr>
              <w:pStyle w:val="5"/>
              <w:ind w:right="464"/>
              <w:jc w:val="left"/>
              <w:rPr>
                <w:sz w:val="18"/>
              </w:rPr>
            </w:pPr>
            <w:r>
              <w:rPr>
                <w:sz w:val="18"/>
              </w:rPr>
              <w:t>国际教育学院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S2070005</w:t>
            </w:r>
          </w:p>
        </w:tc>
        <w:tc>
          <w:tcPr>
            <w:tcW w:w="3656" w:type="dxa"/>
          </w:tcPr>
          <w:p>
            <w:pPr>
              <w:pStyle w:val="5"/>
              <w:rPr>
                <w:sz w:val="18"/>
              </w:rPr>
            </w:pPr>
            <w:r>
              <w:rPr>
                <w:w w:val="93"/>
                <w:sz w:val="18"/>
              </w:rPr>
              <w:t xml:space="preserve"> </w:t>
            </w:r>
            <w:r>
              <w:rPr>
                <w:sz w:val="18"/>
              </w:rPr>
              <w:t>2 过渡金属有机化学(全英文)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S2070006</w:t>
            </w:r>
          </w:p>
        </w:tc>
        <w:tc>
          <w:tcPr>
            <w:tcW w:w="3656" w:type="dxa"/>
          </w:tcPr>
          <w:p>
            <w:pPr>
              <w:pStyle w:val="5"/>
              <w:rPr>
                <w:sz w:val="18"/>
              </w:rPr>
            </w:pPr>
            <w:r>
              <w:rPr>
                <w:w w:val="96"/>
                <w:sz w:val="18"/>
              </w:rPr>
              <w:t xml:space="preserve"> </w:t>
            </w:r>
            <w:r>
              <w:rPr>
                <w:sz w:val="18"/>
              </w:rPr>
              <w:t>3 生物活性及专用化学品（全英文）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S2075037</w:t>
            </w:r>
          </w:p>
        </w:tc>
        <w:tc>
          <w:tcPr>
            <w:tcW w:w="3656" w:type="dxa"/>
          </w:tcPr>
          <w:p>
            <w:pPr>
              <w:pStyle w:val="5"/>
              <w:rPr>
                <w:sz w:val="18"/>
              </w:rPr>
            </w:pPr>
            <w:r>
              <w:rPr>
                <w:w w:val="94"/>
                <w:sz w:val="18"/>
              </w:rPr>
              <w:t xml:space="preserve"> </w:t>
            </w:r>
            <w:r>
              <w:rPr>
                <w:sz w:val="18"/>
              </w:rPr>
              <w:t>4 传递现象（全英文）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left="0"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S2075064</w:t>
            </w:r>
          </w:p>
        </w:tc>
        <w:tc>
          <w:tcPr>
            <w:tcW w:w="3656" w:type="dxa"/>
          </w:tcPr>
          <w:p>
            <w:pPr>
              <w:pStyle w:val="5"/>
              <w:rPr>
                <w:sz w:val="18"/>
              </w:rPr>
            </w:pPr>
            <w:r>
              <w:rPr>
                <w:w w:val="96"/>
                <w:sz w:val="18"/>
              </w:rPr>
              <w:t xml:space="preserve"> </w:t>
            </w:r>
            <w:r>
              <w:rPr>
                <w:sz w:val="18"/>
              </w:rPr>
              <w:t>5 催化反应动力学及反应器设计（全英文）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left="0"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S2075068</w:t>
            </w:r>
          </w:p>
        </w:tc>
        <w:tc>
          <w:tcPr>
            <w:tcW w:w="3656" w:type="dxa"/>
          </w:tcPr>
          <w:p>
            <w:pPr>
              <w:pStyle w:val="5"/>
              <w:rPr>
                <w:sz w:val="18"/>
              </w:rPr>
            </w:pPr>
            <w:r>
              <w:rPr>
                <w:w w:val="95"/>
                <w:sz w:val="18"/>
              </w:rPr>
              <w:t xml:space="preserve"> </w:t>
            </w:r>
            <w:r>
              <w:rPr>
                <w:sz w:val="18"/>
              </w:rPr>
              <w:t>6 现代化工新实验技术（全英文）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left="0"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S2075085</w:t>
            </w:r>
          </w:p>
        </w:tc>
        <w:tc>
          <w:tcPr>
            <w:tcW w:w="3656" w:type="dxa"/>
          </w:tcPr>
          <w:p>
            <w:pPr>
              <w:pStyle w:val="5"/>
              <w:rPr>
                <w:sz w:val="18"/>
              </w:rPr>
            </w:pPr>
            <w:r>
              <w:rPr>
                <w:w w:val="96"/>
                <w:sz w:val="18"/>
              </w:rPr>
              <w:t xml:space="preserve"> </w:t>
            </w:r>
            <w:r>
              <w:rPr>
                <w:sz w:val="18"/>
              </w:rPr>
              <w:t>7 高等流态化原理和应用（全英文）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7" w:hRule="atLeast"/>
        </w:trPr>
        <w:tc>
          <w:tcPr>
            <w:tcW w:w="331" w:type="dxa"/>
            <w:vMerge w:val="continue"/>
            <w:tcBorders>
              <w:top w:val="nil"/>
            </w:tcBorders>
          </w:tcPr>
          <w:p>
            <w:pPr>
              <w:rPr>
                <w:sz w:val="2"/>
                <w:szCs w:val="2"/>
              </w:rPr>
            </w:pPr>
          </w:p>
        </w:tc>
        <w:tc>
          <w:tcPr>
            <w:tcW w:w="1173" w:type="dxa"/>
          </w:tcPr>
          <w:p>
            <w:pPr>
              <w:pStyle w:val="5"/>
              <w:spacing w:line="219" w:lineRule="exact"/>
              <w:ind w:left="210" w:right="172"/>
              <w:jc w:val="center"/>
              <w:rPr>
                <w:sz w:val="18"/>
              </w:rPr>
            </w:pPr>
            <w:r>
              <w:rPr>
                <w:sz w:val="18"/>
              </w:rPr>
              <w:t>S2078024</w:t>
            </w:r>
          </w:p>
        </w:tc>
        <w:tc>
          <w:tcPr>
            <w:tcW w:w="3656" w:type="dxa"/>
          </w:tcPr>
          <w:p>
            <w:pPr>
              <w:pStyle w:val="5"/>
              <w:spacing w:line="219" w:lineRule="exact"/>
              <w:rPr>
                <w:sz w:val="18"/>
              </w:rPr>
            </w:pPr>
            <w:r>
              <w:rPr>
                <w:w w:val="95"/>
                <w:sz w:val="18"/>
              </w:rPr>
              <w:t xml:space="preserve"> </w:t>
            </w:r>
            <w:r>
              <w:rPr>
                <w:sz w:val="18"/>
              </w:rPr>
              <w:t>8 半导体化工导论（全英文）</w:t>
            </w:r>
          </w:p>
        </w:tc>
        <w:tc>
          <w:tcPr>
            <w:tcW w:w="622" w:type="dxa"/>
          </w:tcPr>
          <w:p>
            <w:pPr>
              <w:pStyle w:val="5"/>
              <w:spacing w:line="219" w:lineRule="exact"/>
              <w:ind w:left="31"/>
              <w:jc w:val="center"/>
              <w:rPr>
                <w:sz w:val="18"/>
              </w:rPr>
            </w:pPr>
            <w:r>
              <w:rPr>
                <w:w w:val="92"/>
                <w:sz w:val="18"/>
              </w:rPr>
              <w:t>2</w:t>
            </w:r>
          </w:p>
        </w:tc>
        <w:tc>
          <w:tcPr>
            <w:tcW w:w="785" w:type="dxa"/>
          </w:tcPr>
          <w:p>
            <w:pPr>
              <w:pStyle w:val="5"/>
              <w:spacing w:line="219" w:lineRule="exact"/>
              <w:ind w:left="216"/>
              <w:rPr>
                <w:sz w:val="18"/>
              </w:rPr>
            </w:pPr>
            <w:r>
              <w:rPr>
                <w:sz w:val="18"/>
              </w:rPr>
              <w:t>32</w:t>
            </w:r>
          </w:p>
        </w:tc>
        <w:tc>
          <w:tcPr>
            <w:tcW w:w="1234" w:type="dxa"/>
          </w:tcPr>
          <w:p>
            <w:pPr>
              <w:pStyle w:val="5"/>
              <w:spacing w:line="219" w:lineRule="exact"/>
              <w:ind w:firstLine="180" w:firstLineChars="100"/>
              <w:jc w:val="left"/>
              <w:rPr>
                <w:sz w:val="18"/>
              </w:rPr>
            </w:pPr>
            <w:r>
              <w:rPr>
                <w:sz w:val="18"/>
              </w:rPr>
              <w:t>化工学院</w:t>
            </w:r>
          </w:p>
        </w:tc>
        <w:tc>
          <w:tcPr>
            <w:tcW w:w="730" w:type="dxa"/>
          </w:tcPr>
          <w:p>
            <w:pPr>
              <w:pStyle w:val="5"/>
              <w:spacing w:line="219" w:lineRule="exact"/>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4829" w:type="dxa"/>
            <w:gridSpan w:val="2"/>
          </w:tcPr>
          <w:p>
            <w:pPr>
              <w:pStyle w:val="5"/>
              <w:spacing w:before="1" w:line="219" w:lineRule="exact"/>
              <w:ind w:right="2174" w:firstLine="1800" w:firstLineChars="1000"/>
              <w:rPr>
                <w:sz w:val="18"/>
              </w:rPr>
            </w:pPr>
            <w:r>
              <w:rPr>
                <w:color w:val="1F3D83"/>
                <w:sz w:val="18"/>
              </w:rPr>
              <w:t>应修学分</w:t>
            </w:r>
          </w:p>
        </w:tc>
        <w:tc>
          <w:tcPr>
            <w:tcW w:w="622" w:type="dxa"/>
          </w:tcPr>
          <w:p>
            <w:pPr>
              <w:pStyle w:val="5"/>
              <w:spacing w:before="1" w:line="219" w:lineRule="exact"/>
              <w:ind w:left="31"/>
              <w:jc w:val="center"/>
              <w:rPr>
                <w:sz w:val="18"/>
              </w:rPr>
            </w:pPr>
            <w:r>
              <w:rPr>
                <w:color w:val="1F3D83"/>
                <w:w w:val="92"/>
                <w:sz w:val="18"/>
              </w:rPr>
              <w:t>9</w:t>
            </w:r>
          </w:p>
        </w:tc>
        <w:tc>
          <w:tcPr>
            <w:tcW w:w="785" w:type="dxa"/>
          </w:tcPr>
          <w:p>
            <w:pPr>
              <w:pStyle w:val="5"/>
              <w:spacing w:before="1" w:line="219" w:lineRule="exact"/>
              <w:rPr>
                <w:sz w:val="18"/>
              </w:rPr>
            </w:pPr>
            <w:r>
              <w:rPr>
                <w:w w:val="41"/>
                <w:sz w:val="18"/>
              </w:rPr>
              <w:t xml:space="preserve"> </w:t>
            </w:r>
          </w:p>
        </w:tc>
        <w:tc>
          <w:tcPr>
            <w:tcW w:w="1234" w:type="dxa"/>
          </w:tcPr>
          <w:p>
            <w:pPr>
              <w:pStyle w:val="5"/>
              <w:spacing w:before="1" w:line="219" w:lineRule="exact"/>
              <w:jc w:val="left"/>
              <w:rPr>
                <w:sz w:val="18"/>
              </w:rPr>
            </w:pPr>
            <w:r>
              <w:rPr>
                <w:w w:val="41"/>
                <w:sz w:val="18"/>
              </w:rPr>
              <w:t xml:space="preserve"> </w:t>
            </w:r>
          </w:p>
        </w:tc>
        <w:tc>
          <w:tcPr>
            <w:tcW w:w="730" w:type="dxa"/>
          </w:tcPr>
          <w:p>
            <w:pPr>
              <w:pStyle w:val="5"/>
              <w:spacing w:before="1" w:line="219" w:lineRule="exact"/>
              <w:ind w:left="31"/>
              <w:jc w:val="center"/>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32" w:hRule="atLeast"/>
        </w:trPr>
        <w:tc>
          <w:tcPr>
            <w:tcW w:w="331" w:type="dxa"/>
            <w:vMerge w:val="restart"/>
          </w:tcPr>
          <w:p>
            <w:pPr>
              <w:pStyle w:val="5"/>
              <w:spacing w:before="4" w:line="240" w:lineRule="auto"/>
              <w:ind w:left="0"/>
              <w:rPr>
                <w:sz w:val="28"/>
              </w:rPr>
            </w:pPr>
          </w:p>
          <w:p>
            <w:pPr>
              <w:pStyle w:val="5"/>
              <w:spacing w:before="0" w:line="225" w:lineRule="auto"/>
              <w:ind w:left="22" w:right="96"/>
              <w:rPr>
                <w:sz w:val="18"/>
              </w:rPr>
            </w:pPr>
            <w:r>
              <w:rPr>
                <w:sz w:val="18"/>
              </w:rPr>
              <w:t>必修环节</w:t>
            </w:r>
          </w:p>
        </w:tc>
        <w:tc>
          <w:tcPr>
            <w:tcW w:w="1173" w:type="dxa"/>
          </w:tcPr>
          <w:p>
            <w:pPr>
              <w:pStyle w:val="5"/>
              <w:spacing w:before="1"/>
              <w:ind w:left="210" w:right="172"/>
              <w:jc w:val="center"/>
              <w:rPr>
                <w:sz w:val="18"/>
              </w:rPr>
            </w:pPr>
            <w:r>
              <w:rPr>
                <w:sz w:val="18"/>
              </w:rPr>
              <w:t>S1318001</w:t>
            </w:r>
          </w:p>
        </w:tc>
        <w:tc>
          <w:tcPr>
            <w:tcW w:w="3656" w:type="dxa"/>
          </w:tcPr>
          <w:p>
            <w:pPr>
              <w:pStyle w:val="5"/>
              <w:spacing w:before="1"/>
              <w:rPr>
                <w:sz w:val="18"/>
              </w:rPr>
            </w:pPr>
            <w:r>
              <w:rPr>
                <w:w w:val="88"/>
                <w:sz w:val="18"/>
              </w:rPr>
              <w:t xml:space="preserve"> </w:t>
            </w:r>
            <w:r>
              <w:rPr>
                <w:sz w:val="18"/>
              </w:rPr>
              <w:t>9 文献阅读</w:t>
            </w:r>
          </w:p>
        </w:tc>
        <w:tc>
          <w:tcPr>
            <w:tcW w:w="622" w:type="dxa"/>
          </w:tcPr>
          <w:p>
            <w:pPr>
              <w:pStyle w:val="5"/>
              <w:spacing w:before="1"/>
              <w:ind w:left="31"/>
              <w:jc w:val="center"/>
              <w:rPr>
                <w:sz w:val="18"/>
              </w:rPr>
            </w:pPr>
            <w:r>
              <w:rPr>
                <w:w w:val="92"/>
                <w:sz w:val="18"/>
              </w:rPr>
              <w:t>1</w:t>
            </w:r>
          </w:p>
        </w:tc>
        <w:tc>
          <w:tcPr>
            <w:tcW w:w="785" w:type="dxa"/>
          </w:tcPr>
          <w:p>
            <w:pPr>
              <w:pStyle w:val="5"/>
              <w:spacing w:before="1"/>
              <w:ind w:left="31"/>
              <w:jc w:val="center"/>
              <w:rPr>
                <w:sz w:val="18"/>
              </w:rPr>
            </w:pPr>
            <w:r>
              <w:rPr>
                <w:w w:val="92"/>
                <w:sz w:val="18"/>
              </w:rPr>
              <w:t>0</w:t>
            </w:r>
          </w:p>
        </w:tc>
        <w:tc>
          <w:tcPr>
            <w:tcW w:w="1234" w:type="dxa"/>
          </w:tcPr>
          <w:p>
            <w:pPr>
              <w:pStyle w:val="5"/>
              <w:spacing w:before="1"/>
              <w:ind w:firstLine="180" w:firstLineChars="100"/>
              <w:jc w:val="left"/>
              <w:rPr>
                <w:sz w:val="18"/>
              </w:rPr>
            </w:pPr>
            <w:r>
              <w:rPr>
                <w:sz w:val="18"/>
              </w:rPr>
              <w:t>研究生院</w:t>
            </w:r>
          </w:p>
        </w:tc>
        <w:tc>
          <w:tcPr>
            <w:tcW w:w="730" w:type="dxa"/>
          </w:tcPr>
          <w:p>
            <w:pPr>
              <w:pStyle w:val="5"/>
              <w:spacing w:before="1"/>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S1318002</w:t>
            </w:r>
          </w:p>
        </w:tc>
        <w:tc>
          <w:tcPr>
            <w:tcW w:w="3656" w:type="dxa"/>
          </w:tcPr>
          <w:p>
            <w:pPr>
              <w:pStyle w:val="5"/>
              <w:rPr>
                <w:sz w:val="18"/>
              </w:rPr>
            </w:pPr>
            <w:r>
              <w:rPr>
                <w:w w:val="88"/>
                <w:sz w:val="18"/>
              </w:rPr>
              <w:t xml:space="preserve"> </w:t>
            </w:r>
            <w:r>
              <w:rPr>
                <w:sz w:val="18"/>
              </w:rPr>
              <w:t>10 开题报告</w:t>
            </w:r>
          </w:p>
        </w:tc>
        <w:tc>
          <w:tcPr>
            <w:tcW w:w="622" w:type="dxa"/>
          </w:tcPr>
          <w:p>
            <w:pPr>
              <w:pStyle w:val="5"/>
              <w:ind w:left="31"/>
              <w:jc w:val="center"/>
              <w:rPr>
                <w:sz w:val="18"/>
              </w:rPr>
            </w:pPr>
            <w:r>
              <w:rPr>
                <w:w w:val="92"/>
                <w:sz w:val="18"/>
              </w:rPr>
              <w:t>1</w:t>
            </w:r>
          </w:p>
        </w:tc>
        <w:tc>
          <w:tcPr>
            <w:tcW w:w="785" w:type="dxa"/>
          </w:tcPr>
          <w:p>
            <w:pPr>
              <w:pStyle w:val="5"/>
              <w:ind w:left="31"/>
              <w:jc w:val="center"/>
              <w:rPr>
                <w:sz w:val="18"/>
              </w:rPr>
            </w:pPr>
            <w:r>
              <w:rPr>
                <w:w w:val="92"/>
                <w:sz w:val="18"/>
              </w:rPr>
              <w:t>0</w:t>
            </w:r>
          </w:p>
        </w:tc>
        <w:tc>
          <w:tcPr>
            <w:tcW w:w="1234" w:type="dxa"/>
          </w:tcPr>
          <w:p>
            <w:pPr>
              <w:pStyle w:val="5"/>
              <w:ind w:firstLine="180" w:firstLineChars="100"/>
              <w:jc w:val="left"/>
              <w:rPr>
                <w:sz w:val="18"/>
              </w:rPr>
            </w:pPr>
            <w:r>
              <w:rPr>
                <w:sz w:val="18"/>
              </w:rPr>
              <w:t>研究生院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S1318003</w:t>
            </w:r>
          </w:p>
        </w:tc>
        <w:tc>
          <w:tcPr>
            <w:tcW w:w="3656" w:type="dxa"/>
          </w:tcPr>
          <w:p>
            <w:pPr>
              <w:pStyle w:val="5"/>
              <w:rPr>
                <w:sz w:val="18"/>
              </w:rPr>
            </w:pPr>
            <w:r>
              <w:rPr>
                <w:w w:val="91"/>
                <w:sz w:val="18"/>
              </w:rPr>
              <w:t xml:space="preserve"> </w:t>
            </w:r>
            <w:r>
              <w:rPr>
                <w:sz w:val="18"/>
              </w:rPr>
              <w:t>11 研究进展报告</w:t>
            </w:r>
          </w:p>
        </w:tc>
        <w:tc>
          <w:tcPr>
            <w:tcW w:w="622" w:type="dxa"/>
          </w:tcPr>
          <w:p>
            <w:pPr>
              <w:pStyle w:val="5"/>
              <w:ind w:left="31"/>
              <w:jc w:val="center"/>
              <w:rPr>
                <w:sz w:val="18"/>
              </w:rPr>
            </w:pPr>
            <w:r>
              <w:rPr>
                <w:w w:val="92"/>
                <w:sz w:val="18"/>
              </w:rPr>
              <w:t>1</w:t>
            </w:r>
          </w:p>
        </w:tc>
        <w:tc>
          <w:tcPr>
            <w:tcW w:w="785" w:type="dxa"/>
          </w:tcPr>
          <w:p>
            <w:pPr>
              <w:pStyle w:val="5"/>
              <w:ind w:left="31"/>
              <w:jc w:val="center"/>
              <w:rPr>
                <w:sz w:val="18"/>
              </w:rPr>
            </w:pPr>
            <w:r>
              <w:rPr>
                <w:w w:val="92"/>
                <w:sz w:val="18"/>
              </w:rPr>
              <w:t>0</w:t>
            </w:r>
          </w:p>
        </w:tc>
        <w:tc>
          <w:tcPr>
            <w:tcW w:w="1234" w:type="dxa"/>
          </w:tcPr>
          <w:p>
            <w:pPr>
              <w:pStyle w:val="5"/>
              <w:ind w:firstLine="180" w:firstLineChars="100"/>
              <w:jc w:val="left"/>
              <w:rPr>
                <w:sz w:val="18"/>
              </w:rPr>
            </w:pPr>
            <w:r>
              <w:rPr>
                <w:sz w:val="18"/>
              </w:rPr>
              <w:t>研究生院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S1318004</w:t>
            </w:r>
          </w:p>
        </w:tc>
        <w:tc>
          <w:tcPr>
            <w:tcW w:w="3656" w:type="dxa"/>
          </w:tcPr>
          <w:p>
            <w:pPr>
              <w:pStyle w:val="5"/>
              <w:rPr>
                <w:sz w:val="18"/>
              </w:rPr>
            </w:pPr>
            <w:r>
              <w:rPr>
                <w:w w:val="88"/>
                <w:sz w:val="18"/>
              </w:rPr>
              <w:t xml:space="preserve"> </w:t>
            </w:r>
            <w:r>
              <w:rPr>
                <w:sz w:val="18"/>
              </w:rPr>
              <w:t>12 中期考核</w:t>
            </w:r>
          </w:p>
        </w:tc>
        <w:tc>
          <w:tcPr>
            <w:tcW w:w="622" w:type="dxa"/>
          </w:tcPr>
          <w:p>
            <w:pPr>
              <w:pStyle w:val="5"/>
              <w:ind w:left="31"/>
              <w:jc w:val="center"/>
              <w:rPr>
                <w:sz w:val="18"/>
              </w:rPr>
            </w:pPr>
            <w:r>
              <w:rPr>
                <w:w w:val="92"/>
                <w:sz w:val="18"/>
              </w:rPr>
              <w:t>1</w:t>
            </w:r>
          </w:p>
        </w:tc>
        <w:tc>
          <w:tcPr>
            <w:tcW w:w="785" w:type="dxa"/>
          </w:tcPr>
          <w:p>
            <w:pPr>
              <w:pStyle w:val="5"/>
              <w:ind w:left="31"/>
              <w:jc w:val="center"/>
              <w:rPr>
                <w:sz w:val="18"/>
              </w:rPr>
            </w:pPr>
            <w:r>
              <w:rPr>
                <w:w w:val="92"/>
                <w:sz w:val="18"/>
              </w:rPr>
              <w:t>0</w:t>
            </w:r>
          </w:p>
        </w:tc>
        <w:tc>
          <w:tcPr>
            <w:tcW w:w="1234" w:type="dxa"/>
          </w:tcPr>
          <w:p>
            <w:pPr>
              <w:pStyle w:val="5"/>
              <w:ind w:firstLine="180" w:firstLineChars="100"/>
              <w:jc w:val="left"/>
              <w:rPr>
                <w:sz w:val="18"/>
              </w:rPr>
            </w:pPr>
            <w:r>
              <w:rPr>
                <w:sz w:val="18"/>
              </w:rPr>
              <w:t>研究生院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7" w:hRule="atLeast"/>
        </w:trPr>
        <w:tc>
          <w:tcPr>
            <w:tcW w:w="331" w:type="dxa"/>
            <w:vMerge w:val="continue"/>
            <w:tcBorders>
              <w:top w:val="nil"/>
            </w:tcBorders>
          </w:tcPr>
          <w:p>
            <w:pPr>
              <w:rPr>
                <w:sz w:val="2"/>
                <w:szCs w:val="2"/>
              </w:rPr>
            </w:pPr>
          </w:p>
        </w:tc>
        <w:tc>
          <w:tcPr>
            <w:tcW w:w="1173" w:type="dxa"/>
          </w:tcPr>
          <w:p>
            <w:pPr>
              <w:pStyle w:val="5"/>
              <w:spacing w:line="219" w:lineRule="exact"/>
              <w:ind w:left="210" w:right="172"/>
              <w:jc w:val="center"/>
              <w:rPr>
                <w:sz w:val="18"/>
              </w:rPr>
            </w:pPr>
            <w:r>
              <w:rPr>
                <w:sz w:val="18"/>
              </w:rPr>
              <w:t>S1318005</w:t>
            </w:r>
          </w:p>
        </w:tc>
        <w:tc>
          <w:tcPr>
            <w:tcW w:w="3656" w:type="dxa"/>
          </w:tcPr>
          <w:p>
            <w:pPr>
              <w:pStyle w:val="5"/>
              <w:spacing w:line="219" w:lineRule="exact"/>
              <w:rPr>
                <w:sz w:val="18"/>
              </w:rPr>
            </w:pPr>
            <w:r>
              <w:rPr>
                <w:w w:val="91"/>
                <w:sz w:val="18"/>
              </w:rPr>
              <w:t xml:space="preserve"> </w:t>
            </w:r>
            <w:r>
              <w:rPr>
                <w:sz w:val="18"/>
              </w:rPr>
              <w:t>13 学科前沿讲座</w:t>
            </w:r>
          </w:p>
        </w:tc>
        <w:tc>
          <w:tcPr>
            <w:tcW w:w="622" w:type="dxa"/>
          </w:tcPr>
          <w:p>
            <w:pPr>
              <w:pStyle w:val="5"/>
              <w:spacing w:line="219" w:lineRule="exact"/>
              <w:ind w:left="31"/>
              <w:jc w:val="center"/>
              <w:rPr>
                <w:sz w:val="18"/>
              </w:rPr>
            </w:pPr>
            <w:r>
              <w:rPr>
                <w:w w:val="92"/>
                <w:sz w:val="18"/>
              </w:rPr>
              <w:t>1</w:t>
            </w:r>
          </w:p>
        </w:tc>
        <w:tc>
          <w:tcPr>
            <w:tcW w:w="785" w:type="dxa"/>
          </w:tcPr>
          <w:p>
            <w:pPr>
              <w:pStyle w:val="5"/>
              <w:spacing w:line="219" w:lineRule="exact"/>
              <w:ind w:left="31"/>
              <w:jc w:val="center"/>
              <w:rPr>
                <w:sz w:val="18"/>
              </w:rPr>
            </w:pPr>
            <w:r>
              <w:rPr>
                <w:w w:val="92"/>
                <w:sz w:val="18"/>
              </w:rPr>
              <w:t>0</w:t>
            </w:r>
          </w:p>
        </w:tc>
        <w:tc>
          <w:tcPr>
            <w:tcW w:w="1234" w:type="dxa"/>
          </w:tcPr>
          <w:p>
            <w:pPr>
              <w:pStyle w:val="5"/>
              <w:spacing w:line="219" w:lineRule="exact"/>
              <w:ind w:firstLine="180" w:firstLineChars="100"/>
              <w:jc w:val="left"/>
              <w:rPr>
                <w:sz w:val="18"/>
              </w:rPr>
            </w:pPr>
            <w:r>
              <w:rPr>
                <w:sz w:val="18"/>
              </w:rPr>
              <w:t>研究生院</w:t>
            </w:r>
          </w:p>
        </w:tc>
        <w:tc>
          <w:tcPr>
            <w:tcW w:w="730" w:type="dxa"/>
          </w:tcPr>
          <w:p>
            <w:pPr>
              <w:pStyle w:val="5"/>
              <w:spacing w:line="219" w:lineRule="exact"/>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4829" w:type="dxa"/>
            <w:gridSpan w:val="2"/>
          </w:tcPr>
          <w:p>
            <w:pPr>
              <w:pStyle w:val="5"/>
              <w:spacing w:before="1" w:line="219" w:lineRule="exact"/>
              <w:ind w:right="2174" w:firstLine="1800" w:firstLineChars="1000"/>
              <w:rPr>
                <w:sz w:val="18"/>
              </w:rPr>
            </w:pPr>
            <w:r>
              <w:rPr>
                <w:sz w:val="18"/>
              </w:rPr>
              <w:t>学分小计</w:t>
            </w:r>
          </w:p>
        </w:tc>
        <w:tc>
          <w:tcPr>
            <w:tcW w:w="622" w:type="dxa"/>
          </w:tcPr>
          <w:p>
            <w:pPr>
              <w:pStyle w:val="5"/>
              <w:spacing w:before="1" w:line="219" w:lineRule="exact"/>
              <w:ind w:left="31"/>
              <w:jc w:val="center"/>
              <w:rPr>
                <w:sz w:val="18"/>
              </w:rPr>
            </w:pPr>
            <w:r>
              <w:rPr>
                <w:w w:val="92"/>
                <w:sz w:val="18"/>
              </w:rPr>
              <w:t>5</w:t>
            </w:r>
          </w:p>
        </w:tc>
        <w:tc>
          <w:tcPr>
            <w:tcW w:w="785" w:type="dxa"/>
          </w:tcPr>
          <w:p>
            <w:pPr>
              <w:pStyle w:val="5"/>
              <w:spacing w:before="1" w:line="219" w:lineRule="exact"/>
              <w:rPr>
                <w:sz w:val="18"/>
              </w:rPr>
            </w:pPr>
            <w:r>
              <w:rPr>
                <w:w w:val="41"/>
                <w:sz w:val="18"/>
              </w:rPr>
              <w:t xml:space="preserve"> </w:t>
            </w:r>
          </w:p>
        </w:tc>
        <w:tc>
          <w:tcPr>
            <w:tcW w:w="1234" w:type="dxa"/>
          </w:tcPr>
          <w:p>
            <w:pPr>
              <w:pStyle w:val="5"/>
              <w:spacing w:before="1" w:line="219" w:lineRule="exact"/>
              <w:jc w:val="left"/>
              <w:rPr>
                <w:sz w:val="18"/>
              </w:rPr>
            </w:pPr>
            <w:r>
              <w:rPr>
                <w:w w:val="41"/>
                <w:sz w:val="18"/>
              </w:rPr>
              <w:t xml:space="preserve"> </w:t>
            </w:r>
          </w:p>
        </w:tc>
        <w:tc>
          <w:tcPr>
            <w:tcW w:w="730" w:type="dxa"/>
          </w:tcPr>
          <w:p>
            <w:pPr>
              <w:pStyle w:val="5"/>
              <w:spacing w:before="1" w:line="219" w:lineRule="exact"/>
              <w:ind w:left="31"/>
              <w:jc w:val="center"/>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32" w:hRule="atLeast"/>
        </w:trPr>
        <w:tc>
          <w:tcPr>
            <w:tcW w:w="331" w:type="dxa"/>
            <w:vMerge w:val="restart"/>
          </w:tcPr>
          <w:p>
            <w:pPr>
              <w:pStyle w:val="5"/>
              <w:spacing w:before="0" w:line="240" w:lineRule="auto"/>
              <w:ind w:left="0"/>
              <w:rPr>
                <w:sz w:val="20"/>
              </w:rPr>
            </w:pPr>
          </w:p>
          <w:p>
            <w:pPr>
              <w:pStyle w:val="5"/>
              <w:spacing w:before="0" w:line="240" w:lineRule="auto"/>
              <w:ind w:left="0"/>
              <w:rPr>
                <w:sz w:val="20"/>
              </w:rPr>
            </w:pPr>
          </w:p>
          <w:p>
            <w:pPr>
              <w:pStyle w:val="5"/>
              <w:spacing w:before="10" w:line="240" w:lineRule="auto"/>
              <w:ind w:left="0"/>
              <w:rPr>
                <w:sz w:val="17"/>
              </w:rPr>
            </w:pPr>
          </w:p>
          <w:p>
            <w:pPr>
              <w:pStyle w:val="5"/>
              <w:spacing w:before="0" w:line="225" w:lineRule="auto"/>
              <w:ind w:left="22" w:right="96"/>
              <w:rPr>
                <w:sz w:val="18"/>
              </w:rPr>
            </w:pPr>
            <w:r>
              <w:rPr>
                <w:sz w:val="18"/>
              </w:rPr>
              <w:t>核心课</w:t>
            </w:r>
          </w:p>
        </w:tc>
        <w:tc>
          <w:tcPr>
            <w:tcW w:w="1173" w:type="dxa"/>
          </w:tcPr>
          <w:p>
            <w:pPr>
              <w:pStyle w:val="5"/>
              <w:spacing w:before="1"/>
              <w:ind w:left="210" w:right="172"/>
              <w:jc w:val="center"/>
              <w:rPr>
                <w:sz w:val="18"/>
              </w:rPr>
            </w:pPr>
            <w:r>
              <w:rPr>
                <w:sz w:val="18"/>
              </w:rPr>
              <w:t>B3085001</w:t>
            </w:r>
          </w:p>
        </w:tc>
        <w:tc>
          <w:tcPr>
            <w:tcW w:w="3656" w:type="dxa"/>
          </w:tcPr>
          <w:p>
            <w:pPr>
              <w:pStyle w:val="5"/>
              <w:spacing w:before="1"/>
              <w:rPr>
                <w:sz w:val="18"/>
              </w:rPr>
            </w:pPr>
            <w:r>
              <w:rPr>
                <w:w w:val="89"/>
                <w:sz w:val="18"/>
              </w:rPr>
              <w:t xml:space="preserve"> </w:t>
            </w:r>
            <w:r>
              <w:rPr>
                <w:sz w:val="18"/>
              </w:rPr>
              <w:t>14 中国文化1</w:t>
            </w:r>
          </w:p>
        </w:tc>
        <w:tc>
          <w:tcPr>
            <w:tcW w:w="622" w:type="dxa"/>
          </w:tcPr>
          <w:p>
            <w:pPr>
              <w:pStyle w:val="5"/>
              <w:spacing w:before="1"/>
              <w:ind w:left="31"/>
              <w:jc w:val="center"/>
              <w:rPr>
                <w:sz w:val="18"/>
              </w:rPr>
            </w:pPr>
            <w:r>
              <w:rPr>
                <w:w w:val="92"/>
                <w:sz w:val="18"/>
              </w:rPr>
              <w:t>2</w:t>
            </w:r>
          </w:p>
        </w:tc>
        <w:tc>
          <w:tcPr>
            <w:tcW w:w="785" w:type="dxa"/>
          </w:tcPr>
          <w:p>
            <w:pPr>
              <w:pStyle w:val="5"/>
              <w:spacing w:before="1"/>
              <w:ind w:left="216"/>
              <w:rPr>
                <w:sz w:val="18"/>
              </w:rPr>
            </w:pPr>
            <w:r>
              <w:rPr>
                <w:sz w:val="18"/>
              </w:rPr>
              <w:t>40</w:t>
            </w:r>
          </w:p>
        </w:tc>
        <w:tc>
          <w:tcPr>
            <w:tcW w:w="1234" w:type="dxa"/>
          </w:tcPr>
          <w:p>
            <w:pPr>
              <w:pStyle w:val="5"/>
              <w:spacing w:before="1"/>
              <w:ind w:left="0" w:right="464"/>
              <w:jc w:val="left"/>
              <w:rPr>
                <w:sz w:val="18"/>
              </w:rPr>
            </w:pPr>
            <w:r>
              <w:rPr>
                <w:sz w:val="18"/>
              </w:rPr>
              <w:t>国际教育学院</w:t>
            </w:r>
          </w:p>
        </w:tc>
        <w:tc>
          <w:tcPr>
            <w:tcW w:w="730" w:type="dxa"/>
          </w:tcPr>
          <w:p>
            <w:pPr>
              <w:pStyle w:val="5"/>
              <w:spacing w:before="1"/>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S131A017</w:t>
            </w:r>
          </w:p>
        </w:tc>
        <w:tc>
          <w:tcPr>
            <w:tcW w:w="3656" w:type="dxa"/>
          </w:tcPr>
          <w:p>
            <w:pPr>
              <w:pStyle w:val="5"/>
              <w:rPr>
                <w:sz w:val="18"/>
              </w:rPr>
            </w:pPr>
            <w:r>
              <w:rPr>
                <w:w w:val="86"/>
                <w:sz w:val="18"/>
              </w:rPr>
              <w:t xml:space="preserve"> </w:t>
            </w:r>
            <w:r>
              <w:rPr>
                <w:w w:val="95"/>
                <w:sz w:val="18"/>
              </w:rPr>
              <w:t>15 汉语言</w:t>
            </w:r>
          </w:p>
        </w:tc>
        <w:tc>
          <w:tcPr>
            <w:tcW w:w="622" w:type="dxa"/>
          </w:tcPr>
          <w:p>
            <w:pPr>
              <w:pStyle w:val="5"/>
              <w:ind w:left="31"/>
              <w:jc w:val="center"/>
              <w:rPr>
                <w:sz w:val="18"/>
              </w:rPr>
            </w:pPr>
            <w:r>
              <w:rPr>
                <w:w w:val="92"/>
                <w:sz w:val="18"/>
              </w:rPr>
              <w:t>4</w:t>
            </w:r>
          </w:p>
        </w:tc>
        <w:tc>
          <w:tcPr>
            <w:tcW w:w="785" w:type="dxa"/>
          </w:tcPr>
          <w:p>
            <w:pPr>
              <w:pStyle w:val="5"/>
              <w:ind w:left="175"/>
              <w:rPr>
                <w:sz w:val="18"/>
              </w:rPr>
            </w:pPr>
            <w:r>
              <w:rPr>
                <w:sz w:val="18"/>
              </w:rPr>
              <w:t>160</w:t>
            </w:r>
          </w:p>
        </w:tc>
        <w:tc>
          <w:tcPr>
            <w:tcW w:w="1234" w:type="dxa"/>
          </w:tcPr>
          <w:p>
            <w:pPr>
              <w:pStyle w:val="5"/>
              <w:ind w:left="0" w:right="464"/>
              <w:jc w:val="left"/>
              <w:rPr>
                <w:sz w:val="18"/>
              </w:rPr>
            </w:pPr>
            <w:r>
              <w:rPr>
                <w:sz w:val="18"/>
              </w:rPr>
              <w:t>国际教育学院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S2075059</w:t>
            </w:r>
          </w:p>
        </w:tc>
        <w:tc>
          <w:tcPr>
            <w:tcW w:w="3656" w:type="dxa"/>
          </w:tcPr>
          <w:p>
            <w:pPr>
              <w:pStyle w:val="5"/>
              <w:rPr>
                <w:sz w:val="18"/>
              </w:rPr>
            </w:pPr>
            <w:r>
              <w:rPr>
                <w:w w:val="94"/>
                <w:sz w:val="18"/>
              </w:rPr>
              <w:t xml:space="preserve"> </w:t>
            </w:r>
            <w:r>
              <w:rPr>
                <w:sz w:val="18"/>
              </w:rPr>
              <w:t>16 化学反应工程（全英文）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S2075060</w:t>
            </w:r>
          </w:p>
        </w:tc>
        <w:tc>
          <w:tcPr>
            <w:tcW w:w="3656" w:type="dxa"/>
          </w:tcPr>
          <w:p>
            <w:pPr>
              <w:pStyle w:val="5"/>
              <w:rPr>
                <w:sz w:val="18"/>
              </w:rPr>
            </w:pPr>
            <w:r>
              <w:rPr>
                <w:w w:val="94"/>
                <w:sz w:val="18"/>
              </w:rPr>
              <w:t xml:space="preserve"> </w:t>
            </w:r>
            <w:r>
              <w:rPr>
                <w:sz w:val="18"/>
              </w:rPr>
              <w:t>17 化工分离过程（全英文）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S2075061</w:t>
            </w:r>
          </w:p>
        </w:tc>
        <w:tc>
          <w:tcPr>
            <w:tcW w:w="3656" w:type="dxa"/>
          </w:tcPr>
          <w:p>
            <w:pPr>
              <w:pStyle w:val="5"/>
              <w:rPr>
                <w:sz w:val="18"/>
              </w:rPr>
            </w:pPr>
            <w:r>
              <w:rPr>
                <w:w w:val="94"/>
                <w:sz w:val="18"/>
              </w:rPr>
              <w:t xml:space="preserve"> </w:t>
            </w:r>
            <w:r>
              <w:rPr>
                <w:sz w:val="18"/>
              </w:rPr>
              <w:t>18 化工热力学（全英文）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1173" w:type="dxa"/>
          </w:tcPr>
          <w:p>
            <w:pPr>
              <w:pStyle w:val="5"/>
              <w:ind w:left="210" w:right="172"/>
              <w:jc w:val="center"/>
              <w:rPr>
                <w:sz w:val="18"/>
              </w:rPr>
            </w:pPr>
            <w:r>
              <w:rPr>
                <w:sz w:val="18"/>
              </w:rPr>
              <w:t>S2075062</w:t>
            </w:r>
          </w:p>
        </w:tc>
        <w:tc>
          <w:tcPr>
            <w:tcW w:w="3656" w:type="dxa"/>
          </w:tcPr>
          <w:p>
            <w:pPr>
              <w:pStyle w:val="5"/>
              <w:rPr>
                <w:sz w:val="18"/>
              </w:rPr>
            </w:pPr>
            <w:r>
              <w:rPr>
                <w:w w:val="94"/>
                <w:sz w:val="18"/>
              </w:rPr>
              <w:t xml:space="preserve"> </w:t>
            </w:r>
            <w:r>
              <w:rPr>
                <w:sz w:val="18"/>
              </w:rPr>
              <w:t>19 化工传质过程（全英文）</w:t>
            </w:r>
          </w:p>
        </w:tc>
        <w:tc>
          <w:tcPr>
            <w:tcW w:w="622" w:type="dxa"/>
          </w:tcPr>
          <w:p>
            <w:pPr>
              <w:pStyle w:val="5"/>
              <w:ind w:left="31"/>
              <w:jc w:val="center"/>
              <w:rPr>
                <w:sz w:val="18"/>
              </w:rPr>
            </w:pPr>
            <w:r>
              <w:rPr>
                <w:w w:val="92"/>
                <w:sz w:val="18"/>
              </w:rPr>
              <w:t>2</w:t>
            </w:r>
          </w:p>
        </w:tc>
        <w:tc>
          <w:tcPr>
            <w:tcW w:w="785" w:type="dxa"/>
          </w:tcPr>
          <w:p>
            <w:pPr>
              <w:pStyle w:val="5"/>
              <w:ind w:left="216"/>
              <w:rPr>
                <w:sz w:val="18"/>
              </w:rPr>
            </w:pPr>
            <w:r>
              <w:rPr>
                <w:sz w:val="18"/>
              </w:rPr>
              <w:t>32</w:t>
            </w:r>
          </w:p>
        </w:tc>
        <w:tc>
          <w:tcPr>
            <w:tcW w:w="1234" w:type="dxa"/>
          </w:tcPr>
          <w:p>
            <w:pPr>
              <w:pStyle w:val="5"/>
              <w:ind w:firstLine="180" w:firstLineChars="100"/>
              <w:jc w:val="left"/>
              <w:rPr>
                <w:sz w:val="18"/>
              </w:rPr>
            </w:pPr>
            <w:r>
              <w:rPr>
                <w:sz w:val="18"/>
              </w:rPr>
              <w:t>化工学院</w:t>
            </w:r>
          </w:p>
        </w:tc>
        <w:tc>
          <w:tcPr>
            <w:tcW w:w="730" w:type="dxa"/>
          </w:tcPr>
          <w:p>
            <w:pPr>
              <w:pStyle w:val="5"/>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7" w:hRule="atLeast"/>
        </w:trPr>
        <w:tc>
          <w:tcPr>
            <w:tcW w:w="331" w:type="dxa"/>
            <w:vMerge w:val="continue"/>
            <w:tcBorders>
              <w:top w:val="nil"/>
            </w:tcBorders>
          </w:tcPr>
          <w:p>
            <w:pPr>
              <w:rPr>
                <w:sz w:val="2"/>
                <w:szCs w:val="2"/>
              </w:rPr>
            </w:pPr>
          </w:p>
        </w:tc>
        <w:tc>
          <w:tcPr>
            <w:tcW w:w="1173" w:type="dxa"/>
          </w:tcPr>
          <w:p>
            <w:pPr>
              <w:pStyle w:val="5"/>
              <w:spacing w:line="219" w:lineRule="exact"/>
              <w:ind w:left="210" w:right="172"/>
              <w:jc w:val="center"/>
              <w:rPr>
                <w:sz w:val="18"/>
              </w:rPr>
            </w:pPr>
            <w:r>
              <w:rPr>
                <w:sz w:val="18"/>
              </w:rPr>
              <w:t>S2075063</w:t>
            </w:r>
          </w:p>
        </w:tc>
        <w:tc>
          <w:tcPr>
            <w:tcW w:w="3656" w:type="dxa"/>
          </w:tcPr>
          <w:p>
            <w:pPr>
              <w:pStyle w:val="5"/>
              <w:spacing w:line="219" w:lineRule="exact"/>
              <w:rPr>
                <w:sz w:val="18"/>
              </w:rPr>
            </w:pPr>
            <w:r>
              <w:rPr>
                <w:w w:val="95"/>
                <w:sz w:val="18"/>
              </w:rPr>
              <w:t xml:space="preserve"> </w:t>
            </w:r>
            <w:r>
              <w:rPr>
                <w:sz w:val="18"/>
              </w:rPr>
              <w:t>20 化工过程系统工程（全英文）</w:t>
            </w:r>
          </w:p>
        </w:tc>
        <w:tc>
          <w:tcPr>
            <w:tcW w:w="622" w:type="dxa"/>
          </w:tcPr>
          <w:p>
            <w:pPr>
              <w:pStyle w:val="5"/>
              <w:spacing w:line="219" w:lineRule="exact"/>
              <w:ind w:left="31"/>
              <w:jc w:val="center"/>
              <w:rPr>
                <w:sz w:val="18"/>
              </w:rPr>
            </w:pPr>
            <w:r>
              <w:rPr>
                <w:w w:val="92"/>
                <w:sz w:val="18"/>
              </w:rPr>
              <w:t>2</w:t>
            </w:r>
          </w:p>
        </w:tc>
        <w:tc>
          <w:tcPr>
            <w:tcW w:w="785" w:type="dxa"/>
          </w:tcPr>
          <w:p>
            <w:pPr>
              <w:pStyle w:val="5"/>
              <w:spacing w:line="219" w:lineRule="exact"/>
              <w:ind w:left="216"/>
              <w:rPr>
                <w:sz w:val="18"/>
              </w:rPr>
            </w:pPr>
            <w:r>
              <w:rPr>
                <w:sz w:val="18"/>
              </w:rPr>
              <w:t>32</w:t>
            </w:r>
          </w:p>
        </w:tc>
        <w:tc>
          <w:tcPr>
            <w:tcW w:w="1234" w:type="dxa"/>
          </w:tcPr>
          <w:p>
            <w:pPr>
              <w:pStyle w:val="5"/>
              <w:spacing w:line="219" w:lineRule="exact"/>
              <w:ind w:firstLine="180" w:firstLineChars="100"/>
              <w:jc w:val="left"/>
              <w:rPr>
                <w:sz w:val="18"/>
              </w:rPr>
            </w:pPr>
            <w:r>
              <w:rPr>
                <w:sz w:val="18"/>
              </w:rPr>
              <w:t>化工学院</w:t>
            </w:r>
          </w:p>
        </w:tc>
        <w:tc>
          <w:tcPr>
            <w:tcW w:w="730" w:type="dxa"/>
          </w:tcPr>
          <w:p>
            <w:pPr>
              <w:pStyle w:val="5"/>
              <w:spacing w:line="219" w:lineRule="exact"/>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40" w:hRule="atLeast"/>
        </w:trPr>
        <w:tc>
          <w:tcPr>
            <w:tcW w:w="331" w:type="dxa"/>
            <w:vMerge w:val="continue"/>
            <w:tcBorders>
              <w:top w:val="nil"/>
            </w:tcBorders>
          </w:tcPr>
          <w:p>
            <w:pPr>
              <w:rPr>
                <w:sz w:val="2"/>
                <w:szCs w:val="2"/>
              </w:rPr>
            </w:pPr>
          </w:p>
        </w:tc>
        <w:tc>
          <w:tcPr>
            <w:tcW w:w="4829" w:type="dxa"/>
            <w:gridSpan w:val="2"/>
          </w:tcPr>
          <w:p>
            <w:pPr>
              <w:pStyle w:val="5"/>
              <w:spacing w:before="1" w:line="219" w:lineRule="exact"/>
              <w:ind w:right="2174" w:firstLine="1620" w:firstLineChars="900"/>
              <w:rPr>
                <w:sz w:val="18"/>
              </w:rPr>
            </w:pPr>
            <w:r>
              <w:rPr>
                <w:sz w:val="18"/>
              </w:rPr>
              <w:t>学分小计</w:t>
            </w:r>
          </w:p>
        </w:tc>
        <w:tc>
          <w:tcPr>
            <w:tcW w:w="622" w:type="dxa"/>
          </w:tcPr>
          <w:p>
            <w:pPr>
              <w:pStyle w:val="5"/>
              <w:spacing w:before="1" w:line="219" w:lineRule="exact"/>
              <w:ind w:left="99" w:right="68"/>
              <w:jc w:val="center"/>
              <w:rPr>
                <w:sz w:val="18"/>
              </w:rPr>
            </w:pPr>
            <w:r>
              <w:rPr>
                <w:sz w:val="18"/>
              </w:rPr>
              <w:t>16</w:t>
            </w:r>
          </w:p>
        </w:tc>
        <w:tc>
          <w:tcPr>
            <w:tcW w:w="785" w:type="dxa"/>
          </w:tcPr>
          <w:p>
            <w:pPr>
              <w:pStyle w:val="5"/>
              <w:spacing w:before="1" w:line="219" w:lineRule="exact"/>
              <w:rPr>
                <w:sz w:val="18"/>
              </w:rPr>
            </w:pPr>
            <w:r>
              <w:rPr>
                <w:w w:val="41"/>
                <w:sz w:val="18"/>
              </w:rPr>
              <w:t xml:space="preserve"> </w:t>
            </w:r>
          </w:p>
        </w:tc>
        <w:tc>
          <w:tcPr>
            <w:tcW w:w="1234" w:type="dxa"/>
          </w:tcPr>
          <w:p>
            <w:pPr>
              <w:pStyle w:val="5"/>
              <w:spacing w:before="1" w:line="219" w:lineRule="exact"/>
              <w:jc w:val="left"/>
              <w:rPr>
                <w:sz w:val="18"/>
              </w:rPr>
            </w:pPr>
            <w:r>
              <w:rPr>
                <w:w w:val="41"/>
                <w:sz w:val="18"/>
              </w:rPr>
              <w:t xml:space="preserve"> </w:t>
            </w:r>
          </w:p>
        </w:tc>
        <w:tc>
          <w:tcPr>
            <w:tcW w:w="730" w:type="dxa"/>
          </w:tcPr>
          <w:p>
            <w:pPr>
              <w:pStyle w:val="5"/>
              <w:spacing w:before="1" w:line="219" w:lineRule="exact"/>
              <w:ind w:left="31"/>
              <w:jc w:val="center"/>
              <w:rPr>
                <w:sz w:val="18"/>
              </w:rPr>
            </w:pPr>
            <w:r>
              <w:rPr>
                <w:w w:val="41"/>
                <w:sz w:val="18"/>
              </w:rPr>
              <w:t xml:space="preserve"> </w:t>
            </w:r>
          </w:p>
        </w:tc>
      </w:tr>
      <w:tr>
        <w:tblPrEx>
          <w:tblBorders>
            <w:top w:val="single" w:color="006CB2" w:sz="12" w:space="0"/>
            <w:left w:val="single" w:color="006CB2" w:sz="12" w:space="0"/>
            <w:bottom w:val="single" w:color="006CB2" w:sz="12" w:space="0"/>
            <w:right w:val="single" w:color="006CB2" w:sz="12" w:space="0"/>
            <w:insideH w:val="single" w:color="006CB2" w:sz="12" w:space="0"/>
            <w:insideV w:val="single" w:color="006CB2" w:sz="12" w:space="0"/>
          </w:tblBorders>
          <w:tblCellMar>
            <w:top w:w="0" w:type="dxa"/>
            <w:left w:w="0" w:type="dxa"/>
            <w:bottom w:w="0" w:type="dxa"/>
            <w:right w:w="0" w:type="dxa"/>
          </w:tblCellMar>
        </w:tblPrEx>
        <w:trPr>
          <w:trHeight w:val="232" w:hRule="atLeast"/>
        </w:trPr>
        <w:tc>
          <w:tcPr>
            <w:tcW w:w="5160" w:type="dxa"/>
            <w:gridSpan w:val="3"/>
          </w:tcPr>
          <w:p>
            <w:pPr>
              <w:pStyle w:val="5"/>
              <w:spacing w:before="1"/>
              <w:ind w:right="2340" w:firstLine="1980" w:firstLineChars="1100"/>
              <w:rPr>
                <w:sz w:val="18"/>
              </w:rPr>
            </w:pPr>
            <w:r>
              <w:rPr>
                <w:sz w:val="18"/>
              </w:rPr>
              <w:t>全程总计</w:t>
            </w:r>
          </w:p>
        </w:tc>
        <w:tc>
          <w:tcPr>
            <w:tcW w:w="622" w:type="dxa"/>
          </w:tcPr>
          <w:p>
            <w:pPr>
              <w:pStyle w:val="5"/>
              <w:spacing w:before="1"/>
              <w:ind w:left="99" w:right="68"/>
              <w:jc w:val="center"/>
              <w:rPr>
                <w:sz w:val="18"/>
              </w:rPr>
            </w:pPr>
            <w:r>
              <w:rPr>
                <w:sz w:val="18"/>
              </w:rPr>
              <w:t>30</w:t>
            </w:r>
          </w:p>
        </w:tc>
        <w:tc>
          <w:tcPr>
            <w:tcW w:w="785" w:type="dxa"/>
          </w:tcPr>
          <w:p>
            <w:pPr>
              <w:pStyle w:val="5"/>
              <w:spacing w:before="1"/>
              <w:rPr>
                <w:sz w:val="18"/>
              </w:rPr>
            </w:pPr>
            <w:r>
              <w:rPr>
                <w:w w:val="41"/>
                <w:sz w:val="18"/>
              </w:rPr>
              <w:t xml:space="preserve"> </w:t>
            </w:r>
          </w:p>
        </w:tc>
        <w:tc>
          <w:tcPr>
            <w:tcW w:w="1234" w:type="dxa"/>
          </w:tcPr>
          <w:p>
            <w:pPr>
              <w:pStyle w:val="5"/>
              <w:spacing w:before="1"/>
              <w:jc w:val="left"/>
              <w:rPr>
                <w:sz w:val="18"/>
              </w:rPr>
            </w:pPr>
            <w:r>
              <w:rPr>
                <w:w w:val="41"/>
                <w:sz w:val="18"/>
              </w:rPr>
              <w:t xml:space="preserve"> </w:t>
            </w:r>
          </w:p>
        </w:tc>
        <w:tc>
          <w:tcPr>
            <w:tcW w:w="730" w:type="dxa"/>
          </w:tcPr>
          <w:p>
            <w:pPr>
              <w:pStyle w:val="5"/>
              <w:spacing w:before="1"/>
              <w:rPr>
                <w:sz w:val="18"/>
              </w:rPr>
            </w:pPr>
            <w:r>
              <w:rPr>
                <w:w w:val="41"/>
                <w:sz w:val="18"/>
              </w:rPr>
              <w:t xml:space="preserve">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eastAsia" w:ascii="仿宋" w:hAnsi="仿宋" w:eastAsia="仿宋" w:cs="仿宋"/>
          <w:b/>
          <w:bCs/>
          <w:i w:val="0"/>
          <w:iCs w:val="0"/>
          <w:caps w:val="0"/>
          <w:color w:val="FF0000"/>
          <w:spacing w:val="0"/>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eastAsia"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3.学制及授课语言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jc w:val="left"/>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本学科硕士生培养实行导师负责制，学制为2年，全英文授课，按照学分制管理机制，实行弹性学习年限。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firstLineChars="200"/>
        <w:jc w:val="left"/>
      </w:pPr>
      <w:r>
        <w:rPr>
          <w:rFonts w:hint="default" w:ascii="仿宋" w:hAnsi="仿宋" w:eastAsia="仿宋" w:cs="仿宋"/>
          <w:b w:val="0"/>
          <w:bCs w:val="0"/>
          <w:i w:val="0"/>
          <w:iCs w:val="0"/>
          <w:caps w:val="0"/>
          <w:color w:val="auto"/>
          <w:spacing w:val="0"/>
          <w:sz w:val="24"/>
          <w:szCs w:val="24"/>
          <w:lang w:val="en-US" w:eastAsia="zh-CN"/>
        </w:rPr>
        <w:t>学生在校学习时长为一年，第一年在校学习期间学生需完成课程学习、考察研究及学位论文准备工作；第二年回国结合自身工作实际，在导师指导下从事与学位论文相关的科学研究，重点培养学生独立从事学术研究的能力。学位论文工作可采取毕业论文或实践报告两种形式，毕业应发表1篇天津大学为第一单位的署名科技论文，排名不限。学位论文答辩可线上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45175"/>
    <w:multiLevelType w:val="singleLevel"/>
    <w:tmpl w:val="7E5451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Y2Y3YmM1MDYyNjMxYTk0NDViODA4MGI0ZTRiMGQifQ=="/>
  </w:docVars>
  <w:rsids>
    <w:rsidRoot w:val="3DD76319"/>
    <w:rsid w:val="05250536"/>
    <w:rsid w:val="14A260CC"/>
    <w:rsid w:val="38033813"/>
    <w:rsid w:val="3D622C7D"/>
    <w:rsid w:val="3DD76319"/>
    <w:rsid w:val="42B64197"/>
    <w:rsid w:val="7C29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5">
    <w:name w:val="Table Paragraph"/>
    <w:basedOn w:val="1"/>
    <w:autoRedefine/>
    <w:qFormat/>
    <w:uiPriority w:val="1"/>
    <w:pPr>
      <w:spacing w:before="8" w:line="211" w:lineRule="exact"/>
      <w:ind w:left="15"/>
    </w:pPr>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2834</Words>
  <Characters>3478</Characters>
  <Lines>0</Lines>
  <Paragraphs>0</Paragraphs>
  <TotalTime>1</TotalTime>
  <ScaleCrop>false</ScaleCrop>
  <LinksUpToDate>false</LinksUpToDate>
  <CharactersWithSpaces>3726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2023-01-26T07:40:00Z</dcterms:created>
  <dc:creator>L.M</dc:creator>
  <cp:lastModifiedBy>L.M</cp:lastModifiedBy>
  <dcterms:modified xsi:type="dcterms:W3CDTF">2024-01-22T08:45:49Z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69AA1B428D2D46ABB72F0D7B3D0A431B</vt:lpwstr>
  </property>
</Properties>
</file>